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sidR="00241520">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Комиссия қызметінің циклограммасы</w:t>
      </w:r>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341AEF" w:rsidP="00341AEF">
      <w:pPr>
        <w:pStyle w:val="a6"/>
        <w:numPr>
          <w:ilvl w:val="0"/>
          <w:numId w:val="21"/>
        </w:numPr>
        <w:tabs>
          <w:tab w:val="left" w:pos="0"/>
          <w:tab w:val="left" w:pos="709"/>
          <w:tab w:val="left" w:pos="851"/>
        </w:tabs>
        <w:ind w:left="0" w:firstLine="709"/>
        <w:jc w:val="both"/>
        <w:rPr>
          <w:sz w:val="28"/>
          <w:szCs w:val="28"/>
          <w:lang w:val="kk-KZ"/>
        </w:rPr>
      </w:pPr>
      <w:r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144611"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r w:rsidRPr="00F4028C">
        <w:rPr>
          <w:sz w:val="28"/>
          <w:szCs w:val="28"/>
        </w:rPr>
        <w:t>Бракераждық комиссия қызметінің нәтижесі:</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 xml:space="preserve">Халықтыңсанитариялық-эпидемиологиялықсаламаттылығысаласында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 xml:space="preserve">санитариялық-эпидемиологиялықсалауаттылығысаласындағы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F8308E" w:rsidRDefault="00E13C97" w:rsidP="00E13C97">
      <w:pPr>
        <w:tabs>
          <w:tab w:val="left" w:pos="0"/>
        </w:tabs>
        <w:jc w:val="center"/>
        <w:rPr>
          <w:rFonts w:ascii="Arial" w:eastAsia="Times New Roman" w:hAnsi="Arial" w:cs="Arial"/>
          <w:b/>
          <w:sz w:val="24"/>
          <w:szCs w:val="24"/>
          <w:lang w:val="kk-KZ"/>
        </w:rPr>
      </w:pPr>
      <w:r w:rsidRPr="00752111">
        <w:rPr>
          <w:rFonts w:ascii="Arial" w:eastAsia="Times New Roman" w:hAnsi="Arial" w:cs="Arial"/>
          <w:b/>
          <w:sz w:val="24"/>
          <w:szCs w:val="24"/>
          <w:lang w:val="kk-KZ"/>
        </w:rPr>
        <w:lastRenderedPageBreak/>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p>
    <w:p w:rsidR="00E13C97" w:rsidRPr="00F8308E" w:rsidRDefault="00E13C97" w:rsidP="00E13C97">
      <w:pPr>
        <w:tabs>
          <w:tab w:val="left" w:pos="0"/>
        </w:tabs>
        <w:jc w:val="center"/>
        <w:rPr>
          <w:rFonts w:ascii="Arial" w:eastAsia="Times New Roman" w:hAnsi="Arial" w:cs="Arial"/>
          <w:b/>
          <w:sz w:val="24"/>
          <w:szCs w:val="24"/>
          <w:lang w:val="kk-KZ"/>
        </w:rPr>
      </w:pPr>
    </w:p>
    <w:p w:rsidR="00E13C97" w:rsidRPr="00F8308E"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Күні</w:t>
      </w:r>
      <w:r w:rsidRPr="00F8308E">
        <w:rPr>
          <w:rFonts w:ascii="Arial" w:eastAsia="Times New Roman" w:hAnsi="Arial" w:cs="Arial"/>
          <w:sz w:val="24"/>
          <w:szCs w:val="24"/>
          <w:lang w:val="kk-KZ"/>
        </w:rPr>
        <w:t xml:space="preserve"> ____________</w:t>
      </w:r>
    </w:p>
    <w:p w:rsidR="00E13C97" w:rsidRPr="00F8308E" w:rsidRDefault="00E13C97" w:rsidP="00E13C97">
      <w:pPr>
        <w:tabs>
          <w:tab w:val="left" w:pos="0"/>
        </w:tabs>
        <w:jc w:val="both"/>
        <w:rPr>
          <w:rFonts w:ascii="Arial" w:eastAsia="Times New Roman" w:hAnsi="Arial" w:cs="Arial"/>
          <w:sz w:val="24"/>
          <w:szCs w:val="24"/>
          <w:lang w:val="kk-KZ"/>
        </w:rPr>
      </w:pPr>
      <w:r w:rsidRPr="00F8308E">
        <w:rPr>
          <w:rFonts w:ascii="Arial" w:eastAsia="Times New Roman" w:hAnsi="Arial" w:cs="Arial"/>
          <w:sz w:val="24"/>
          <w:szCs w:val="24"/>
          <w:lang w:val="kk-KZ"/>
        </w:rPr>
        <w:t>№_</w:t>
      </w:r>
      <w:r w:rsidR="00752111" w:rsidRPr="00F8308E">
        <w:rPr>
          <w:rFonts w:ascii="Arial" w:eastAsia="Times New Roman" w:hAnsi="Arial" w:cs="Arial"/>
          <w:sz w:val="24"/>
          <w:szCs w:val="24"/>
          <w:lang w:val="kk-KZ"/>
        </w:rPr>
        <w:t>_____________</w:t>
      </w:r>
    </w:p>
    <w:p w:rsidR="00E13C97" w:rsidRPr="00F8308E"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Білім беру ұйымы</w:t>
      </w:r>
      <w:r w:rsidRPr="00F8308E">
        <w:rPr>
          <w:rFonts w:ascii="Arial" w:eastAsia="Times New Roman" w:hAnsi="Arial" w:cs="Arial"/>
          <w:sz w:val="24"/>
          <w:szCs w:val="24"/>
          <w:lang w:val="kk-KZ"/>
        </w:rPr>
        <w:t xml:space="preserve"> _________________________________________________</w:t>
      </w:r>
      <w:r w:rsidR="00752111" w:rsidRPr="00F8308E">
        <w:rPr>
          <w:rFonts w:ascii="Arial" w:eastAsia="Times New Roman" w:hAnsi="Arial" w:cs="Arial"/>
          <w:sz w:val="24"/>
          <w:szCs w:val="24"/>
          <w:lang w:val="kk-KZ"/>
        </w:rPr>
        <w:t>_____</w:t>
      </w:r>
      <w:r w:rsidRPr="00F8308E">
        <w:rPr>
          <w:rFonts w:ascii="Arial" w:eastAsia="Times New Roman" w:hAnsi="Arial" w:cs="Arial"/>
          <w:sz w:val="24"/>
          <w:szCs w:val="24"/>
          <w:lang w:val="kk-KZ"/>
        </w:rPr>
        <w:t>__</w:t>
      </w:r>
    </w:p>
    <w:p w:rsidR="00E13C97" w:rsidRPr="00F8308E"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F8308E"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Мынадай құрамдағы комиссия</w:t>
      </w:r>
      <w:r w:rsidRPr="00F8308E">
        <w:rPr>
          <w:rFonts w:ascii="Arial" w:eastAsia="Times New Roman" w:hAnsi="Arial" w:cs="Arial"/>
          <w:sz w:val="24"/>
          <w:szCs w:val="24"/>
          <w:lang w:val="kk-KZ"/>
        </w:rPr>
        <w:t xml:space="preserve">: </w:t>
      </w:r>
    </w:p>
    <w:p w:rsidR="00E13C97" w:rsidRPr="00F8308E" w:rsidRDefault="00E13C97" w:rsidP="00E13C97">
      <w:pPr>
        <w:tabs>
          <w:tab w:val="left" w:pos="0"/>
        </w:tabs>
        <w:jc w:val="both"/>
        <w:rPr>
          <w:rFonts w:ascii="Arial" w:eastAsia="Times New Roman" w:hAnsi="Arial" w:cs="Arial"/>
          <w:sz w:val="24"/>
          <w:szCs w:val="24"/>
          <w:lang w:val="kk-KZ"/>
        </w:rPr>
      </w:pPr>
      <w:r w:rsidRPr="00F8308E">
        <w:rPr>
          <w:rFonts w:ascii="Arial" w:eastAsia="Times New Roman" w:hAnsi="Arial" w:cs="Arial"/>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F8308E">
        <w:rPr>
          <w:rFonts w:ascii="Arial" w:eastAsia="Times New Roman" w:hAnsi="Arial" w:cs="Arial"/>
          <w:sz w:val="24"/>
          <w:szCs w:val="24"/>
          <w:lang w:val="kk-KZ"/>
        </w:rPr>
        <w:t>____________________</w:t>
      </w:r>
      <w:r w:rsidRPr="00F8308E">
        <w:rPr>
          <w:rFonts w:ascii="Arial" w:eastAsia="Times New Roman" w:hAnsi="Arial" w:cs="Arial"/>
          <w:sz w:val="24"/>
          <w:szCs w:val="24"/>
          <w:lang w:val="kk-KZ"/>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F8308E" w:rsidRDefault="00E13C97" w:rsidP="00E13C97">
      <w:pPr>
        <w:tabs>
          <w:tab w:val="left" w:pos="0"/>
        </w:tabs>
        <w:jc w:val="both"/>
        <w:rPr>
          <w:rFonts w:ascii="Arial" w:eastAsia="Times New Roman" w:hAnsi="Arial" w:cs="Arial"/>
          <w:b/>
          <w:sz w:val="24"/>
          <w:szCs w:val="24"/>
          <w:lang w:val="kk-KZ"/>
        </w:rPr>
      </w:pPr>
    </w:p>
    <w:tbl>
      <w:tblPr>
        <w:tblW w:w="10023" w:type="dxa"/>
        <w:tblBorders>
          <w:top w:val="nil"/>
          <w:left w:val="nil"/>
          <w:bottom w:val="nil"/>
          <w:right w:val="nil"/>
          <w:insideH w:val="nil"/>
          <w:insideV w:val="nil"/>
        </w:tblBorders>
        <w:tblLayout w:type="fixed"/>
        <w:tblLook w:val="0600"/>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Ауыз су режимін ұйымдастыру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r w:rsidRPr="00752111">
              <w:rPr>
                <w:rFonts w:ascii="Arial" w:eastAsia="Times New Roman" w:hAnsi="Arial" w:cs="Arial"/>
                <w:sz w:val="24"/>
                <w:szCs w:val="24"/>
              </w:rPr>
              <w:t>порци</w:t>
            </w:r>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Асханалық аспаптарды дұрыс сақтау (кассеталардың болуы және қасықтарды, шанышқыларды жоғары қаратып сақтау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 xml:space="preserve">Үстелдерді өңдеуге арналған құрал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Жинау мүкәммалы (таңбалау, жеке сақтау орны)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Ас блогы үй-жайларының жай-күйі</w:t>
            </w:r>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Ыстық және суық сумен жабдықтау жүйелерінің, су жылытқыштардың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 сақтау және таңбалау шарттары (жеке жабық ыдыста)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 сақтау мерзімдерін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 құралдарына сертификаттардың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қалдықтарын жинауға арналған ыдыстың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қалдықтарын жинауға арналған сыйымдылықты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қалдықтарына арналған контейнерлерді өңдеу (не өңделеді және кім жауапты)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Ағындылықты сақтау:</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асхана ыдыстарын жинау</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жуу және өңдеу процесі</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таза асхана ыдыстарын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Тазалау кестесінің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Өнімдерді сақтау шарттарын сақтау</w:t>
            </w:r>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Қоймалар</w:t>
            </w:r>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Сусымалы өнімдерді тұғырықтарда, тауар қойғыштарда, стеллаждарда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Температуралық-ылғалдылық режимін сақтау. Қоймада термометрдің, гидрометрдің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Тауар көршілестігін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 өнімдерінде жарамдылық мерзімдерінің болуы және 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Көкөністерді жәшіктерде, тауар қойғыштарда, тегендердегі таңбаланған сыйымдылықтарда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Қоймалардың 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Термометрлердің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Тауар көршілестігін 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lastRenderedPageBreak/>
              <w:t>Тамақ өнімдерінде жарамдылық мерзімдерінің болуы және 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Тоңазытқыш жабдығының 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Тәуліктік сынамаларды сақтау шарттары мен дұрыстығы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b/>
                <w:sz w:val="24"/>
                <w:szCs w:val="24"/>
              </w:rPr>
              <w:t>Ет цехы</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Көкөніс цехы</w:t>
            </w:r>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Ұн цехы</w:t>
            </w:r>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Нан цехы</w:t>
            </w:r>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сақтауға арналған сөрелерді өңдеуге арналған 1% сірке суыерітіндісінің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үгіндісін жинауға арналған ыдыс пен щетканың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 салынған өнімдердің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rPr>
              <w:t>Пісіру цехы</w:t>
            </w:r>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 таңбалау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Электр жабдықтарының жарамдылығы және </w:t>
            </w:r>
            <w:r w:rsidRPr="00752111">
              <w:rPr>
                <w:rFonts w:ascii="Arial" w:eastAsia="Times New Roman" w:hAnsi="Arial" w:cs="Arial"/>
                <w:sz w:val="24"/>
                <w:szCs w:val="24"/>
              </w:rPr>
              <w:lastRenderedPageBreak/>
              <w:t>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Жерге тұйықтаудың болуы, резеңке кілемшелердің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Механикалық желдетудің 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Тыйым салынған тағамдар мен өнімдерді дайындаудың, сатудың және пайдаланудың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Персоналдың қол жуу</w:t>
            </w:r>
            <w:r w:rsidR="004B6A3D" w:rsidRPr="00752111">
              <w:rPr>
                <w:rFonts w:ascii="Arial" w:hAnsi="Arial" w:cs="Arial"/>
                <w:sz w:val="24"/>
                <w:szCs w:val="24"/>
                <w:lang w:val="kk-KZ"/>
              </w:rPr>
              <w:t>ы</w:t>
            </w:r>
            <w:r w:rsidRPr="00752111">
              <w:rPr>
                <w:rFonts w:ascii="Arial" w:hAnsi="Arial" w:cs="Arial"/>
                <w:sz w:val="24"/>
                <w:szCs w:val="24"/>
              </w:rPr>
              <w:t xml:space="preserve"> және кептіру</w:t>
            </w:r>
            <w:r w:rsidR="004B6A3D" w:rsidRPr="00752111">
              <w:rPr>
                <w:rFonts w:ascii="Arial" w:hAnsi="Arial" w:cs="Arial"/>
                <w:sz w:val="24"/>
                <w:szCs w:val="24"/>
                <w:lang w:val="kk-KZ"/>
              </w:rPr>
              <w:t xml:space="preserve">і үшін </w:t>
            </w:r>
            <w:r w:rsidRPr="00752111">
              <w:rPr>
                <w:rFonts w:ascii="Arial" w:hAnsi="Arial" w:cs="Arial"/>
                <w:sz w:val="24"/>
                <w:szCs w:val="24"/>
              </w:rPr>
              <w:t>жағдайлардың болуы. Асхана қызметкерлерінің жеке және өндірістік гигиенасын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Жұмыртқаларды сақтау және пайдалану</w:t>
            </w: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Сапа мен қауіпсіздікті куәландыратын құжаттардың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 жууға және өңдеуге арналған таңбасы бар сыйымдылық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r w:rsidRPr="00752111">
              <w:rPr>
                <w:rFonts w:ascii="Arial" w:hAnsi="Arial" w:cs="Arial"/>
                <w:sz w:val="24"/>
                <w:szCs w:val="24"/>
              </w:rPr>
              <w:t>Жұмыртқа жууға арналған құрал</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Бактерицидті шамның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Мөрмен немесе қолмен расталған сатылатын буфет өнімдері ассортиментінің тізбесі (прайс-парақ)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Баға белгілерінің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Сақтау шарттарын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Тыйым салынған тағамдар мен өнімдерді дайындаудың, сатудың және пайдаланудың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Тамақ өнімдерін жеткізушілермен</w:t>
            </w:r>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шарттар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 xml:space="preserve">Автокөлікке арналған хабарлама (азық-түлікті жеткізуге рұқсат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lastRenderedPageBreak/>
              <w:t>Сертификаттар, сәйкестік туралы декларациялар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Түскен өнімді өткізу мерзімі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Келіп түскен өнімнің сапасы, нормаларға сәйкестігі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Тағам дайындаудың технологиялық карталары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Тез бұзылатын тамақ өнімдері мен жартылай фабрикаттардың бракераждық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С-дәрумендендіру</w:t>
            </w:r>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rPr>
              <w:t>Тағамдардың және аспаздық өнімдердің сапасын органолептикалық бағалау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_________ _ ж</w:t>
            </w:r>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орындалуын бақылау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Жұмыс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Тоңазытқыштардың температуралық режимі</w:t>
            </w:r>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Өндірістік бақылау бағдарламасының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Тұрмыстық бөлме</w:t>
            </w:r>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Арнайы киімнің</w:t>
            </w:r>
            <w:r w:rsidRPr="00752111">
              <w:rPr>
                <w:rFonts w:ascii="Arial" w:eastAsia="Times New Roman" w:hAnsi="Arial" w:cs="Arial"/>
                <w:sz w:val="24"/>
                <w:szCs w:val="24"/>
                <w:lang w:val="kk-KZ"/>
              </w:rPr>
              <w:t>қосалқы</w:t>
            </w:r>
            <w:r w:rsidRPr="00752111">
              <w:rPr>
                <w:rFonts w:ascii="Arial" w:hAnsi="Arial" w:cs="Arial"/>
                <w:sz w:val="24"/>
                <w:szCs w:val="24"/>
              </w:rPr>
              <w:t xml:space="preserve"> жиынтығының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Қызметкерлердің жеке заттарын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Арнайы киімді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Душ бөлмесі, ванна бөлмесі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Асхана қызметкерлерінің сыртқы келбеті (форманың тазалығы, ұқыптылығы, арнайы киімнің толық жиынтығында жұмыс істей ме)</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lastRenderedPageBreak/>
              <w:t>Жинау мүкәммалы, олардың жеткіліктілігі, таңбалануының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Жинау мүкәммалын, таңбалауды сақтауға арналған жеке үй-жайдың (арнайы орындардың)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Дезинфекциялық құралдардың, ілеспе құжаттардың болуы. Оларды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Москит торының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Жиыны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К</w:t>
      </w:r>
      <w:r w:rsidRPr="00752111">
        <w:rPr>
          <w:rFonts w:ascii="Arial" w:eastAsia="Times New Roman" w:hAnsi="Arial" w:cs="Arial"/>
          <w:b/>
          <w:sz w:val="24"/>
          <w:szCs w:val="24"/>
        </w:rPr>
        <w:t>омисси</w:t>
      </w:r>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Өнім беруші (қызмет</w:t>
      </w:r>
      <w:r w:rsidR="007B7B53" w:rsidRPr="00752111">
        <w:rPr>
          <w:rFonts w:ascii="Arial" w:eastAsia="Times New Roman" w:hAnsi="Arial" w:cs="Arial"/>
          <w:b/>
          <w:sz w:val="24"/>
          <w:szCs w:val="24"/>
          <w:lang w:val="kk-KZ"/>
        </w:rPr>
        <w:t>тіжеткізуші</w:t>
      </w:r>
      <w:r w:rsidRPr="00752111">
        <w:rPr>
          <w:rFonts w:ascii="Arial" w:eastAsia="Times New Roman" w:hAnsi="Arial" w:cs="Arial"/>
          <w:b/>
          <w:sz w:val="24"/>
          <w:szCs w:val="24"/>
        </w:rPr>
        <w:t xml:space="preserve"> тамақтандыруды ұйымдастырған кезде) және/немесе жауапты аспаз (білім беру ұйымы тамақтандыруды ұйымдастырған кезде) танысты ________________ (қолы)</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752111" w:rsidRDefault="00752111" w:rsidP="00752111">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lastRenderedPageBreak/>
        <w:t xml:space="preserve">Рекомендации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(бракеражных комиссий)    </w:t>
      </w:r>
    </w:p>
    <w:p w:rsidR="00752111" w:rsidRPr="00752111" w:rsidRDefault="00752111" w:rsidP="00752111">
      <w:pPr>
        <w:tabs>
          <w:tab w:val="left" w:pos="1843"/>
        </w:tabs>
        <w:ind w:firstLine="709"/>
        <w:jc w:val="both"/>
        <w:rPr>
          <w:rFonts w:ascii="Arial" w:eastAsia="Times New Roman" w:hAnsi="Arial" w:cs="Arial"/>
          <w:sz w:val="28"/>
          <w:szCs w:val="28"/>
        </w:rPr>
      </w:pPr>
      <w:bookmarkStart w:id="0" w:name="_GoBack"/>
      <w:bookmarkEnd w:id="0"/>
    </w:p>
    <w:p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за: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8"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бракеражной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r w:rsidRPr="00752111">
        <w:rPr>
          <w:rFonts w:ascii="Arial" w:eastAsia="Times New Roman" w:hAnsi="Arial" w:cs="Arial"/>
          <w:sz w:val="28"/>
          <w:szCs w:val="28"/>
        </w:rPr>
        <w:t xml:space="preserve">бракеражной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r w:rsidRPr="00752111">
        <w:rPr>
          <w:rFonts w:ascii="Arial" w:hAnsi="Arial" w:cs="Arial"/>
          <w:sz w:val="28"/>
          <w:szCs w:val="28"/>
        </w:rPr>
        <w:t>кт</w:t>
      </w:r>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xml:space="preserve">Ежеквартально итоги работы комиссии оформляются в виде информации с последующим их рассмотрением на педагогическом </w:t>
      </w:r>
      <w:r w:rsidRPr="00752111">
        <w:rPr>
          <w:rFonts w:ascii="Arial" w:hAnsi="Arial" w:cs="Arial"/>
          <w:sz w:val="28"/>
          <w:szCs w:val="28"/>
        </w:rPr>
        <w:lastRenderedPageBreak/>
        <w:t>совете организации образования и размещением на интернет-ресурсе организации среднего образования.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В мае, январе месяцах каждого года итоги деятельности комиссии рассматриваются на общем родительском собрании.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Бракеражной комиссии необходимо:</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бракеражной комиссии);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9"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Результатом деятельности бракеражной комиссии является:</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 xml:space="preserve">незамедлительное расторжение Договора с поставщиком                                в случае отравления детей, взрослых по вине поставщиков услуги, товаров,при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при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(при наличии)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xml:space="preserve">-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w:t>
      </w:r>
      <w:r w:rsidRPr="00752111">
        <w:rPr>
          <w:rFonts w:ascii="Arial" w:hAnsi="Arial" w:cs="Arial"/>
          <w:sz w:val="28"/>
          <w:szCs w:val="28"/>
        </w:rPr>
        <w:lastRenderedPageBreak/>
        <w:t>выявленных нарушений и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контролю за качеством питания.</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Pr="001F5F4F" w:rsidRDefault="00752111" w:rsidP="00752111">
      <w:pPr>
        <w:tabs>
          <w:tab w:val="left" w:pos="0"/>
        </w:tabs>
        <w:ind w:firstLine="720"/>
        <w:jc w:val="center"/>
        <w:rPr>
          <w:rFonts w:ascii="Arial" w:eastAsia="Times New Roman" w:hAnsi="Arial" w:cs="Arial"/>
          <w:b/>
          <w:sz w:val="28"/>
          <w:szCs w:val="28"/>
          <w:lang w:val="kk-KZ"/>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lastRenderedPageBreak/>
        <w:t xml:space="preserve">АКТ мониторинга качества питания </w:t>
      </w:r>
    </w:p>
    <w:p w:rsidR="00752111" w:rsidRPr="00752111" w:rsidRDefault="00752111" w:rsidP="00752111">
      <w:pPr>
        <w:tabs>
          <w:tab w:val="left" w:pos="0"/>
        </w:tabs>
        <w:jc w:val="center"/>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Дата ____________</w:t>
      </w:r>
    </w:p>
    <w:p w:rsidR="00752111" w:rsidRPr="00752111" w:rsidRDefault="00752111" w:rsidP="00752111">
      <w:pPr>
        <w:tabs>
          <w:tab w:val="left" w:pos="0"/>
        </w:tabs>
        <w:jc w:val="both"/>
        <w:rPr>
          <w:rFonts w:ascii="Arial" w:eastAsia="Times New Roman" w:hAnsi="Arial" w:cs="Arial"/>
          <w:sz w:val="24"/>
          <w:szCs w:val="24"/>
          <w:lang w:val="kk-KZ"/>
        </w:rPr>
      </w:pPr>
      <w:r>
        <w:rPr>
          <w:rFonts w:ascii="Arial" w:eastAsia="Times New Roman" w:hAnsi="Arial" w:cs="Arial"/>
          <w:sz w:val="24"/>
          <w:szCs w:val="24"/>
        </w:rPr>
        <w:t>№_______________</w:t>
      </w:r>
    </w:p>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Организация образования _______________________________________</w:t>
      </w:r>
      <w:r>
        <w:rPr>
          <w:rFonts w:ascii="Arial" w:eastAsia="Times New Roman" w:hAnsi="Arial" w:cs="Arial"/>
          <w:sz w:val="24"/>
          <w:szCs w:val="24"/>
        </w:rPr>
        <w:t>_________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Поставщик услуги (при наличии)</w:t>
      </w:r>
      <w:r w:rsidRPr="00752111">
        <w:rPr>
          <w:rFonts w:ascii="Arial" w:eastAsia="Times New Roman" w:hAnsi="Arial" w:cs="Arial"/>
          <w:sz w:val="24"/>
          <w:szCs w:val="24"/>
        </w:rPr>
        <w:t>________________________________</w:t>
      </w:r>
      <w:r>
        <w:rPr>
          <w:rFonts w:ascii="Arial" w:eastAsia="Times New Roman" w:hAnsi="Arial" w:cs="Arial"/>
          <w:sz w:val="24"/>
          <w:szCs w:val="24"/>
        </w:rPr>
        <w:t>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Комиссия в составе: </w:t>
      </w:r>
    </w:p>
    <w:p w:rsid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w:t>
      </w:r>
    </w:p>
    <w:p w:rsidR="00752111" w:rsidRPr="00752111" w:rsidRDefault="00752111" w:rsidP="00752111">
      <w:pPr>
        <w:tabs>
          <w:tab w:val="left" w:pos="0"/>
        </w:tabs>
        <w:jc w:val="both"/>
        <w:rPr>
          <w:rFonts w:ascii="Arial" w:eastAsia="Times New Roman" w:hAnsi="Arial" w:cs="Arial"/>
          <w:sz w:val="24"/>
          <w:szCs w:val="24"/>
          <w:lang w:val="kk-KZ"/>
        </w:rPr>
      </w:pPr>
    </w:p>
    <w:p w:rsidR="00752111" w:rsidRPr="00752111" w:rsidRDefault="00752111" w:rsidP="00752111">
      <w:pPr>
        <w:tabs>
          <w:tab w:val="left" w:pos="0"/>
        </w:tabs>
        <w:rPr>
          <w:rFonts w:ascii="Arial" w:eastAsia="Times New Roman" w:hAnsi="Arial" w:cs="Arial"/>
          <w:sz w:val="24"/>
          <w:szCs w:val="24"/>
        </w:rPr>
      </w:pPr>
      <w:r>
        <w:rPr>
          <w:rFonts w:ascii="Arial" w:eastAsia="Times New Roman" w:hAnsi="Arial" w:cs="Arial"/>
          <w:sz w:val="24"/>
          <w:szCs w:val="24"/>
        </w:rPr>
        <w:tab/>
      </w:r>
      <w:r w:rsidRPr="00752111">
        <w:rPr>
          <w:rFonts w:ascii="Arial" w:eastAsia="Times New Roman" w:hAnsi="Arial" w:cs="Arial"/>
          <w:sz w:val="24"/>
          <w:szCs w:val="24"/>
        </w:rPr>
        <w:t>Провели проверку столовой, пищеблока по следующим параметрам:</w:t>
      </w:r>
    </w:p>
    <w:p w:rsidR="00752111" w:rsidRPr="00752111" w:rsidRDefault="00752111" w:rsidP="00752111">
      <w:pPr>
        <w:tabs>
          <w:tab w:val="left" w:pos="0"/>
        </w:tabs>
        <w:jc w:val="both"/>
        <w:rPr>
          <w:rFonts w:ascii="Arial" w:eastAsia="Times New Roman" w:hAnsi="Arial" w:cs="Arial"/>
          <w:b/>
          <w:sz w:val="24"/>
          <w:szCs w:val="24"/>
        </w:rPr>
      </w:pPr>
    </w:p>
    <w:tbl>
      <w:tblPr>
        <w:tblW w:w="9923" w:type="dxa"/>
        <w:tblInd w:w="100" w:type="dxa"/>
        <w:tblLayout w:type="fixed"/>
        <w:tblLook w:val="04A0"/>
      </w:tblPr>
      <w:tblGrid>
        <w:gridCol w:w="4820"/>
        <w:gridCol w:w="567"/>
        <w:gridCol w:w="567"/>
        <w:gridCol w:w="425"/>
        <w:gridCol w:w="1134"/>
        <w:gridCol w:w="1418"/>
        <w:gridCol w:w="992"/>
      </w:tblGrid>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Показатель</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Требуется</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Соответствует</w:t>
            </w: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Не соот-ветствует</w:t>
            </w: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Примечание</w:t>
            </w: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санитарно-эпидемиологического заключения о соответствии объекта действующим требованиям</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3A2228" w:rsidP="00752111">
            <w:pPr>
              <w:tabs>
                <w:tab w:val="left" w:pos="0"/>
              </w:tabs>
              <w:jc w:val="both"/>
              <w:rPr>
                <w:rFonts w:ascii="Arial" w:eastAsia="Times New Roman" w:hAnsi="Arial" w:cs="Arial"/>
                <w:sz w:val="24"/>
                <w:szCs w:val="24"/>
              </w:rPr>
            </w:pPr>
            <w:hyperlink r:id="rId10" w:history="1">
              <w:r w:rsidR="00752111" w:rsidRPr="00752111">
                <w:rPr>
                  <w:rFonts w:ascii="Arial" w:eastAsia="Times New Roman" w:hAnsi="Arial" w:cs="Arial"/>
                  <w:sz w:val="24"/>
                  <w:szCs w:val="24"/>
                </w:rPr>
                <w:t>Качество продуктов питания</w:t>
              </w:r>
            </w:hyperlink>
            <w:r w:rsidR="00752111" w:rsidRPr="00752111">
              <w:rPr>
                <w:rFonts w:ascii="Arial" w:eastAsia="Times New Roman" w:hAnsi="Arial" w:cs="Arial"/>
                <w:sz w:val="24"/>
                <w:szCs w:val="24"/>
              </w:rPr>
              <w:t xml:space="preserve">, условия их транспортировки, доставки, разгрузки </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54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ежедневного меню перспективному меню</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20"/>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графика работы столовой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интервала между приемами пищи и графика питания по классам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511"/>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утвержденного прайса на свободное меню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32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Организация питьевого режима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245"/>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Качество готовой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26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контрольного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8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Органолептические свойства приготовленной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19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технологической карте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24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Контрольное взвешивание 10 порций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32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1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19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2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6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3 блюдо (запрещено остужать в алюминиевой посуде)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21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Состояние разносов (запрещено </w:t>
            </w:r>
            <w:r w:rsidRPr="00752111">
              <w:rPr>
                <w:rFonts w:ascii="Arial" w:eastAsia="Times New Roman" w:hAnsi="Arial" w:cs="Arial"/>
                <w:sz w:val="24"/>
                <w:szCs w:val="24"/>
              </w:rPr>
              <w:lastRenderedPageBreak/>
              <w:t>использование влажных)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Правильность хранения столовых приборов (наличие кассет и хранение ложек, вилок ручками вверх)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13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Витаминизация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w:t>
            </w:r>
            <w:r w:rsidRPr="00752111">
              <w:rPr>
                <w:rFonts w:ascii="Arial" w:eastAsia="Times New Roman" w:hAnsi="Arial" w:cs="Arial"/>
                <w:sz w:val="24"/>
                <w:szCs w:val="24"/>
                <w:lang w:val="kk-KZ"/>
              </w:rPr>
              <w:t>в</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реализации товаров, которые не связаны с питанием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2"/>
        </w:trPr>
        <w:tc>
          <w:tcPr>
            <w:tcW w:w="9923" w:type="dxa"/>
            <w:gridSpan w:val="7"/>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Организация приема пищи </w:t>
            </w:r>
          </w:p>
        </w:tc>
      </w:tr>
      <w:tr w:rsidR="00752111" w:rsidRPr="00752111" w:rsidTr="00F8308E">
        <w:trPr>
          <w:trHeight w:val="15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посадочных мест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23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раковин для мытья рук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4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мыла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13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сушилок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10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мебели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19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Средства для обработки столов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1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Состояние столовой и кухонной посуды, столовых приборов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Достаточность и наличие запасного комплекта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19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41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(маркировка, отдельное место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239"/>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Состояние помещений пищеблока</w:t>
            </w:r>
          </w:p>
        </w:tc>
      </w:tr>
      <w:tr w:rsidR="00752111" w:rsidRPr="00752111" w:rsidTr="00F8308E">
        <w:trPr>
          <w:trHeight w:val="41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вывески «Правила мытья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hAnsi="Arial" w:cs="Arial"/>
                <w:color w:val="000000"/>
                <w:sz w:val="24"/>
                <w:szCs w:val="24"/>
              </w:rPr>
              <w:t>Исправность систем горячего и холодного водоснабжения, водонагревателей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2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водоотведения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19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отопления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освещения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hAnsi="Arial" w:cs="Arial"/>
                <w:color w:val="000000"/>
                <w:sz w:val="24"/>
                <w:szCs w:val="24"/>
                <w:lang w:val="kk-KZ"/>
              </w:rPr>
            </w:pPr>
            <w:r w:rsidRPr="00752111">
              <w:rPr>
                <w:rFonts w:ascii="Arial" w:hAnsi="Arial" w:cs="Arial"/>
                <w:color w:val="000000"/>
                <w:sz w:val="24"/>
                <w:szCs w:val="24"/>
              </w:rPr>
              <w:t xml:space="preserve">Наличие на пищеблоках защитной арматуры на светильниках, </w:t>
            </w:r>
            <w:r w:rsidRPr="00752111">
              <w:rPr>
                <w:rFonts w:ascii="Arial" w:hAnsi="Arial" w:cs="Arial"/>
                <w:color w:val="000000"/>
                <w:sz w:val="24"/>
                <w:szCs w:val="24"/>
              </w:rPr>
              <w:lastRenderedPageBreak/>
              <w:t>светильников с влаго-защитным исполнением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74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Наличие условий для мытья и обработки столовой и отдельно для кухонной посуды</w:t>
            </w:r>
          </w:p>
          <w:p w:rsidR="00752111" w:rsidRPr="00752111" w:rsidRDefault="00752111" w:rsidP="00752111">
            <w:pPr>
              <w:tabs>
                <w:tab w:val="left" w:pos="0"/>
              </w:tabs>
              <w:jc w:val="both"/>
              <w:rPr>
                <w:rFonts w:ascii="Arial" w:eastAsia="Times New Roman" w:hAnsi="Arial" w:cs="Arial"/>
                <w:sz w:val="24"/>
                <w:szCs w:val="24"/>
              </w:rPr>
            </w:pP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и маркировка моющих средств (отдельно в закрытой посуде)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сроков хранения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сертификатов на моющие средства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ёмкости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емкости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Обработка емкостей для пищевых отходов (чем обрабатываются и кто ответственный)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поточности: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сбора «грязной» столовой посуды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-процесса мытья и обработки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хранения чистой столовой посуды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1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графика уборки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Соблюдение условий хранения продуктов</w:t>
            </w:r>
          </w:p>
        </w:tc>
      </w:tr>
      <w:tr w:rsidR="00752111" w:rsidRPr="00752111" w:rsidTr="00F8308E">
        <w:trPr>
          <w:trHeight w:val="144"/>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Склады</w:t>
            </w:r>
          </w:p>
        </w:tc>
      </w:tr>
      <w:tr w:rsidR="00752111" w:rsidRPr="00752111" w:rsidTr="00F8308E">
        <w:trPr>
          <w:trHeight w:val="50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сыпучих продуктов на поддонах, подтоварниках, стеллажах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21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температурно-влажностного режима. Наличие термометра, гидрометра на складе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14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21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Хранение овощей в ларях, подтоварниках,  в маркированных </w:t>
            </w:r>
            <w:r w:rsidRPr="00752111">
              <w:rPr>
                <w:rFonts w:ascii="Arial" w:eastAsia="Times New Roman" w:hAnsi="Arial" w:cs="Arial"/>
                <w:sz w:val="24"/>
                <w:szCs w:val="24"/>
              </w:rPr>
              <w:lastRenderedPageBreak/>
              <w:t>ёмкостях на поддонах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29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Санитарное состояние складов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19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rPr>
                <w:rFonts w:ascii="Arial" w:eastAsia="Times New Roman" w:hAnsi="Arial" w:cs="Arial"/>
                <w:b/>
                <w:sz w:val="24"/>
                <w:szCs w:val="24"/>
              </w:rPr>
            </w:pPr>
            <w:r w:rsidRPr="00752111">
              <w:rPr>
                <w:rFonts w:ascii="Arial" w:eastAsia="Times New Roman" w:hAnsi="Arial" w:cs="Arial"/>
                <w:b/>
                <w:sz w:val="24"/>
                <w:szCs w:val="24"/>
              </w:rPr>
              <w:t>Холодильники</w:t>
            </w:r>
          </w:p>
        </w:tc>
      </w:tr>
      <w:tr w:rsidR="00752111" w:rsidRPr="00752111" w:rsidTr="00752111">
        <w:trPr>
          <w:trHeight w:val="39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 предназначении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24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Наличие термометров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5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55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7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47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Условия и правильность хранения суточных проб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12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b/>
                <w:sz w:val="24"/>
                <w:szCs w:val="24"/>
              </w:rPr>
            </w:pPr>
            <w:r w:rsidRPr="00752111">
              <w:rPr>
                <w:rFonts w:ascii="Arial" w:eastAsia="Times New Roman" w:hAnsi="Arial" w:cs="Arial"/>
                <w:b/>
                <w:sz w:val="24"/>
                <w:szCs w:val="24"/>
              </w:rPr>
              <w:t>Мясной цех</w:t>
            </w:r>
          </w:p>
        </w:tc>
      </w:tr>
      <w:tr w:rsidR="00752111" w:rsidRPr="00752111" w:rsidTr="00F8308E">
        <w:trPr>
          <w:trHeight w:val="23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19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234"/>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Овощной цех</w:t>
            </w:r>
          </w:p>
        </w:tc>
      </w:tr>
      <w:tr w:rsidR="00752111" w:rsidRPr="00752111" w:rsidTr="00F8308E">
        <w:trPr>
          <w:trHeight w:val="21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19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17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Мучной цех</w:t>
            </w:r>
          </w:p>
        </w:tc>
      </w:tr>
      <w:tr w:rsidR="00752111" w:rsidRPr="00752111" w:rsidTr="00F8308E">
        <w:trPr>
          <w:trHeight w:val="25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 xml:space="preserve">Наличие изготовления, реализации и </w:t>
            </w:r>
            <w:r w:rsidRPr="00752111">
              <w:rPr>
                <w:rFonts w:ascii="Arial" w:eastAsia="Times New Roman" w:hAnsi="Arial" w:cs="Arial"/>
                <w:sz w:val="24"/>
                <w:szCs w:val="24"/>
              </w:rPr>
              <w:lastRenderedPageBreak/>
              <w:t>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181"/>
        </w:trPr>
        <w:tc>
          <w:tcPr>
            <w:tcW w:w="9923" w:type="dxa"/>
            <w:gridSpan w:val="7"/>
            <w:tcBorders>
              <w:top w:val="nil"/>
              <w:left w:val="single" w:sz="8" w:space="0" w:color="000000"/>
              <w:bottom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b/>
                <w:bCs/>
                <w:sz w:val="24"/>
                <w:szCs w:val="24"/>
              </w:rPr>
              <w:lastRenderedPageBreak/>
              <w:t>Хлебный цех</w:t>
            </w: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1% раствора уксуса для обработки полок для хранения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емкости и щетки для сбора крошек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F8308E">
        <w:trPr>
          <w:trHeight w:val="30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F8308E">
        <w:trPr>
          <w:trHeight w:val="5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запрещенных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F8308E">
        <w:trPr>
          <w:trHeight w:val="103"/>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Варочный цех </w:t>
            </w:r>
          </w:p>
        </w:tc>
      </w:tr>
      <w:tr w:rsidR="00752111" w:rsidRPr="00752111" w:rsidTr="00F8308E">
        <w:trPr>
          <w:trHeight w:val="23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Исправность и состояние электрооборудования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заземления, наличие резиновых  ковриков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механической вентиляции (вытяжки)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10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3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сушки рук персоналом. Соблюдение личной и производственной гигиены сотрудников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51"/>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Хранение и использование яиц</w:t>
            </w: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документов, удостоверяющих качество и безопасность</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9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Емкость с маркировкой для мытья и обработки  яиц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23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Средство для мытья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Наличие б</w:t>
            </w:r>
            <w:r w:rsidRPr="00752111">
              <w:rPr>
                <w:rFonts w:ascii="Arial" w:eastAsia="Times New Roman" w:hAnsi="Arial" w:cs="Arial"/>
                <w:sz w:val="24"/>
                <w:szCs w:val="24"/>
              </w:rPr>
              <w:t>актерицидн</w:t>
            </w:r>
            <w:r w:rsidRPr="00752111">
              <w:rPr>
                <w:rFonts w:ascii="Arial" w:eastAsia="Times New Roman" w:hAnsi="Arial" w:cs="Arial"/>
                <w:sz w:val="24"/>
                <w:szCs w:val="24"/>
                <w:lang w:val="kk-KZ"/>
              </w:rPr>
              <w:t>ой</w:t>
            </w:r>
            <w:r w:rsidRPr="00752111">
              <w:rPr>
                <w:rFonts w:ascii="Arial" w:eastAsia="Times New Roman" w:hAnsi="Arial" w:cs="Arial"/>
                <w:sz w:val="24"/>
                <w:szCs w:val="24"/>
              </w:rPr>
              <w:t xml:space="preserve"> ламп</w:t>
            </w:r>
            <w:r w:rsidRPr="00752111">
              <w:rPr>
                <w:rFonts w:ascii="Arial" w:eastAsia="Times New Roman" w:hAnsi="Arial" w:cs="Arial"/>
                <w:sz w:val="24"/>
                <w:szCs w:val="24"/>
                <w:lang w:val="kk-KZ"/>
              </w:rPr>
              <w:t>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Перечень ассортимента реализуемой буфетной продукции (прайс-лист) заверенный печатью или подписью</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17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ценников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и сроков  реализации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101"/>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Документы </w:t>
            </w:r>
          </w:p>
        </w:tc>
      </w:tr>
      <w:tr w:rsidR="00752111" w:rsidRPr="00752111" w:rsidTr="00F8308E">
        <w:trPr>
          <w:trHeight w:val="4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Договора с поставщиками продуктов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Уведомление (разрешение на перевозку продуктов) на автотранспорт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5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Сертификаты</w:t>
            </w:r>
            <w:r w:rsidRPr="00752111">
              <w:rPr>
                <w:rFonts w:ascii="Arial" w:eastAsia="Times New Roman" w:hAnsi="Arial" w:cs="Arial"/>
                <w:sz w:val="24"/>
                <w:szCs w:val="24"/>
                <w:lang w:val="kk-KZ"/>
              </w:rPr>
              <w:t>, декларации о</w:t>
            </w:r>
            <w:r w:rsidRPr="00752111">
              <w:rPr>
                <w:rFonts w:ascii="Arial" w:eastAsia="Times New Roman" w:hAnsi="Arial" w:cs="Arial"/>
                <w:sz w:val="24"/>
                <w:szCs w:val="24"/>
              </w:rPr>
              <w:t xml:space="preserve"> соответствии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Срок реализации поступившей продукции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Доброкачественность поступившей продукции, соответствие нормам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4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Технологические карты приготовления блюд</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Бракеражный журнал скоропортящейся пищевой продукции и полуфабрикатов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2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«С-витаминизации»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органолептической оценки качества блюд и кулинарных изделий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62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Ведомость контроля за выполнением</w:t>
            </w:r>
            <w:r w:rsidR="00F8308E">
              <w:rPr>
                <w:rFonts w:ascii="Arial" w:eastAsia="Times New Roman" w:hAnsi="Arial" w:cs="Arial"/>
                <w:sz w:val="24"/>
                <w:szCs w:val="24"/>
              </w:rPr>
              <w:t xml:space="preserve"> норм пищевой продукции за</w:t>
            </w:r>
            <w:r w:rsidRPr="00752111">
              <w:rPr>
                <w:rFonts w:ascii="Arial" w:eastAsia="Times New Roman" w:hAnsi="Arial" w:cs="Arial"/>
                <w:sz w:val="24"/>
                <w:szCs w:val="24"/>
              </w:rPr>
              <w:t>месяц ____г.</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w:t>
            </w:r>
            <w:r w:rsidRPr="00752111">
              <w:rPr>
                <w:rFonts w:ascii="Arial" w:hAnsi="Arial" w:cs="Arial"/>
                <w:color w:val="000000"/>
                <w:sz w:val="24"/>
                <w:szCs w:val="24"/>
              </w:rPr>
              <w:t>личных медицинских книжек сотрудников пищеблока на рабочем месте с отметкой о</w:t>
            </w:r>
            <w:r w:rsidRPr="00752111">
              <w:rPr>
                <w:rFonts w:ascii="Arial" w:eastAsia="Times New Roman" w:hAnsi="Arial" w:cs="Arial"/>
                <w:sz w:val="24"/>
                <w:szCs w:val="24"/>
              </w:rPr>
              <w:t xml:space="preserve"> прохождении  медосмотра  и </w:t>
            </w:r>
            <w:r w:rsidRPr="00752111">
              <w:rPr>
                <w:rFonts w:ascii="Arial" w:hAnsi="Arial" w:cs="Arial"/>
                <w:color w:val="000000"/>
                <w:sz w:val="24"/>
                <w:szCs w:val="24"/>
              </w:rPr>
              <w:t xml:space="preserve"> гигиенического обучения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21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у работников пищеблока посторонних предметов, гнойничковых заболеваний и микротравм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43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eastAsia="Times New Roman" w:hAnsi="Arial" w:cs="Arial"/>
                <w:sz w:val="24"/>
                <w:szCs w:val="24"/>
              </w:rPr>
              <w:lastRenderedPageBreak/>
              <w:t>Журнал «Здоровье» о результатах осмотра работников пищеблока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2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проведения генеральных уборок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регистрации температурного режима холодильников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41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программы производственного контроля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751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Бытовая комната</w:t>
            </w:r>
          </w:p>
        </w:tc>
        <w:tc>
          <w:tcPr>
            <w:tcW w:w="1418"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F8308E">
        <w:trPr>
          <w:trHeight w:val="49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запасных комплектов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43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шкафа для хранения личных вещей сотрудников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38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шкафа  для хранения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2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Душевая комната, санузел</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71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Внешний вид сотрудников столовой (чистота формы, аккуратность, работают ли в полном комплекте спецодежды)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54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их достаточность, наличие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65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Наличие отдельного помещения (специальных мест) для хранения уборочного инвентаря,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дезинфицирующих средств, сопроводительных документов. Условия для их хранения.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8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москитной сетки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F8308E">
        <w:trPr>
          <w:trHeight w:val="19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Итого</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bl>
    <w:p w:rsidR="00752111" w:rsidRPr="00752111" w:rsidRDefault="00752111" w:rsidP="00752111">
      <w:pPr>
        <w:tabs>
          <w:tab w:val="left" w:pos="0"/>
        </w:tabs>
        <w:jc w:val="both"/>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В результате проверки установлено:</w:t>
      </w:r>
    </w:p>
    <w:p w:rsidR="00752111" w:rsidRPr="00F8308E"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w:t>
      </w:r>
      <w:r w:rsidR="00F8308E">
        <w:rPr>
          <w:rFonts w:ascii="Arial" w:eastAsia="Times New Roman" w:hAnsi="Arial" w:cs="Arial"/>
          <w:sz w:val="24"/>
          <w:szCs w:val="24"/>
        </w:rPr>
        <w:t xml:space="preserve">________________  </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Подписи комиссии: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w:t>
      </w:r>
      <w:r w:rsidR="00F8308E">
        <w:rPr>
          <w:rFonts w:ascii="Arial" w:eastAsia="Times New Roman" w:hAnsi="Arial" w:cs="Arial"/>
          <w:sz w:val="24"/>
          <w:szCs w:val="24"/>
        </w:rPr>
        <w:t>____________________________</w:t>
      </w: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Поставщик</w:t>
      </w:r>
      <w:r w:rsidRPr="00752111">
        <w:rPr>
          <w:rFonts w:ascii="Arial" w:eastAsia="Times New Roman" w:hAnsi="Arial" w:cs="Arial"/>
          <w:b/>
          <w:sz w:val="24"/>
          <w:szCs w:val="24"/>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752111">
        <w:rPr>
          <w:rFonts w:ascii="Arial" w:eastAsia="Times New Roman" w:hAnsi="Arial" w:cs="Arial"/>
          <w:b/>
          <w:sz w:val="24"/>
          <w:szCs w:val="24"/>
        </w:rPr>
        <w:t xml:space="preserve">ознакомлен </w:t>
      </w:r>
      <w:r>
        <w:rPr>
          <w:rFonts w:ascii="Arial" w:eastAsia="Times New Roman" w:hAnsi="Arial" w:cs="Arial"/>
          <w:b/>
          <w:sz w:val="24"/>
          <w:szCs w:val="24"/>
        </w:rPr>
        <w:t>__________</w:t>
      </w:r>
      <w:r w:rsidRPr="00752111">
        <w:rPr>
          <w:rFonts w:ascii="Arial" w:eastAsia="Times New Roman" w:hAnsi="Arial" w:cs="Arial"/>
          <w:b/>
          <w:sz w:val="24"/>
          <w:szCs w:val="24"/>
        </w:rPr>
        <w:t xml:space="preserve"> (подпись)</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FE7E21" w:rsidRPr="00F4028C" w:rsidRDefault="00FE7E21" w:rsidP="007F5D5B">
      <w:pPr>
        <w:tabs>
          <w:tab w:val="left" w:pos="0"/>
        </w:tabs>
        <w:jc w:val="center"/>
        <w:rPr>
          <w:rFonts w:ascii="Times New Roman" w:eastAsia="Times New Roman" w:hAnsi="Times New Roman" w:cs="Times New Roman"/>
          <w:b/>
          <w:sz w:val="28"/>
          <w:szCs w:val="28"/>
          <w:lang w:val="kk-KZ"/>
        </w:rPr>
      </w:pPr>
    </w:p>
    <w:sectPr w:rsidR="00FE7E21" w:rsidRPr="00F4028C" w:rsidSect="00E203A7">
      <w:headerReference w:type="default" r:id="rId11"/>
      <w:pgSz w:w="11906" w:h="16838"/>
      <w:pgMar w:top="1134" w:right="851"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E63" w:rsidRDefault="00C67E63" w:rsidP="00BC1EC3">
      <w:r>
        <w:separator/>
      </w:r>
    </w:p>
  </w:endnote>
  <w:endnote w:type="continuationSeparator" w:id="1">
    <w:p w:rsidR="00C67E63" w:rsidRDefault="00C67E63" w:rsidP="00BC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E63" w:rsidRDefault="00C67E63" w:rsidP="00BC1EC3">
      <w:r>
        <w:separator/>
      </w:r>
    </w:p>
  </w:footnote>
  <w:footnote w:type="continuationSeparator" w:id="1">
    <w:p w:rsidR="00C67E63" w:rsidRDefault="00C67E63" w:rsidP="00BC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823852"/>
      <w:docPartObj>
        <w:docPartGallery w:val="Page Numbers (Top of Page)"/>
        <w:docPartUnique/>
      </w:docPartObj>
    </w:sdtPr>
    <w:sdtContent>
      <w:p w:rsidR="00F8308E" w:rsidRDefault="003A2228">
        <w:pPr>
          <w:pStyle w:val="a9"/>
          <w:jc w:val="center"/>
        </w:pPr>
        <w:r>
          <w:fldChar w:fldCharType="begin"/>
        </w:r>
        <w:r w:rsidR="00F8308E">
          <w:instrText>PAGE   \* MERGEFORMAT</w:instrText>
        </w:r>
        <w:r>
          <w:fldChar w:fldCharType="separate"/>
        </w:r>
        <w:r w:rsidR="00241520">
          <w:rPr>
            <w:noProof/>
          </w:rPr>
          <w:t>20</w:t>
        </w:r>
        <w:r>
          <w:rPr>
            <w:noProof/>
          </w:rPr>
          <w:fldChar w:fldCharType="end"/>
        </w:r>
      </w:p>
    </w:sdtContent>
  </w:sdt>
  <w:p w:rsidR="00F8308E" w:rsidRDefault="00F8308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152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2420"/>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2228"/>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2FAC"/>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67E63"/>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08E"/>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eastAsia="ru-RU"/>
    </w:rPr>
  </w:style>
  <w:style w:type="character" w:customStyle="1" w:styleId="60">
    <w:name w:val="Заголовок 6 Знак"/>
    <w:basedOn w:val="a0"/>
    <w:link w:val="6"/>
    <w:rsid w:val="00452ACF"/>
    <w:rPr>
      <w:rFonts w:ascii="Arial" w:eastAsia="Arial" w:hAnsi="Arial" w:cs="Arial"/>
      <w:i/>
      <w:color w:val="666666"/>
      <w:sz w:val="22"/>
      <w:szCs w:val="22"/>
      <w:lang w:eastAsia="ru-RU"/>
    </w:rPr>
  </w:style>
  <w:style w:type="table" w:customStyle="1" w:styleId="TableNormal">
    <w:name w:val="Table Normal"/>
    <w:rsid w:val="00452ACF"/>
    <w:pPr>
      <w:spacing w:line="276" w:lineRule="auto"/>
    </w:pPr>
    <w:rPr>
      <w:rFonts w:ascii="Arial" w:eastAsia="Arial" w:hAnsi="Arial" w:cs="Arial"/>
      <w:sz w:val="22"/>
      <w:szCs w:val="22"/>
      <w:lang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ref.org/sanitariya-i-gigiena-ribopererabativayushih-predpriyatij-vlad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zref.org/sanitariya-i-gigiena-ribopererabativayushih-predpriyatij-vladi.html" TargetMode="External"/><Relationship Id="rId4" Type="http://schemas.openxmlformats.org/officeDocument/2006/relationships/settings" Target="settings.xml"/><Relationship Id="rId9" Type="http://schemas.openxmlformats.org/officeDocument/2006/relationships/hyperlink" Target="http://kzref.org/jestkoste-vod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BC1D-94BB-4325-8310-644D12C6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4159</Words>
  <Characters>23708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Ainur</cp:lastModifiedBy>
  <cp:revision>6</cp:revision>
  <cp:lastPrinted>2021-03-31T13:01:00Z</cp:lastPrinted>
  <dcterms:created xsi:type="dcterms:W3CDTF">2020-08-29T03:26:00Z</dcterms:created>
  <dcterms:modified xsi:type="dcterms:W3CDTF">2021-04-06T11:09:00Z</dcterms:modified>
</cp:coreProperties>
</file>