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107" w:rsidRPr="00BE5107" w:rsidRDefault="00BE5107" w:rsidP="00BE5107">
      <w:pPr>
        <w:shd w:val="clear" w:color="auto" w:fill="FFFFFF"/>
        <w:spacing w:after="0" w:line="240" w:lineRule="auto"/>
        <w:rPr>
          <w:rFonts w:ascii="Times New Roman" w:eastAsia="Times New Roman" w:hAnsi="Times New Roman" w:cs="Times New Roman"/>
          <w:b/>
          <w:color w:val="000000"/>
          <w:sz w:val="24"/>
          <w:szCs w:val="24"/>
          <w:lang w:val="kk-KZ"/>
        </w:rPr>
      </w:pPr>
      <w:r w:rsidRPr="00BE5107">
        <w:rPr>
          <w:rFonts w:ascii="Times New Roman" w:eastAsia="Times New Roman" w:hAnsi="Times New Roman" w:cs="Times New Roman"/>
          <w:b/>
          <w:color w:val="000000"/>
          <w:sz w:val="24"/>
          <w:szCs w:val="24"/>
          <w:lang w:val="kk-KZ"/>
        </w:rPr>
        <w:t>Уақыты: 10.10.2021жыл</w:t>
      </w:r>
    </w:p>
    <w:p w:rsidR="00BE5107" w:rsidRDefault="00BE5107" w:rsidP="00BE5107">
      <w:pPr>
        <w:shd w:val="clear" w:color="auto" w:fill="FFFFFF"/>
        <w:spacing w:after="0" w:line="240" w:lineRule="auto"/>
        <w:rPr>
          <w:rFonts w:ascii="Times New Roman" w:eastAsia="Times New Roman" w:hAnsi="Times New Roman" w:cs="Times New Roman"/>
          <w:color w:val="000000"/>
          <w:sz w:val="24"/>
          <w:szCs w:val="24"/>
          <w:lang w:val="kk-KZ"/>
        </w:rPr>
      </w:pPr>
      <w:r w:rsidRPr="00BE5107">
        <w:rPr>
          <w:rFonts w:ascii="Times New Roman" w:eastAsia="Times New Roman" w:hAnsi="Times New Roman" w:cs="Times New Roman"/>
          <w:b/>
          <w:color w:val="000000"/>
          <w:sz w:val="24"/>
          <w:szCs w:val="24"/>
          <w:lang w:val="kk-KZ"/>
        </w:rPr>
        <w:t>Тақырыбы:</w:t>
      </w:r>
      <w:r>
        <w:rPr>
          <w:rFonts w:ascii="Times New Roman" w:eastAsia="Times New Roman" w:hAnsi="Times New Roman" w:cs="Times New Roman"/>
          <w:color w:val="000000"/>
          <w:sz w:val="24"/>
          <w:szCs w:val="24"/>
          <w:lang w:val="kk-KZ"/>
        </w:rPr>
        <w:t xml:space="preserve"> «Қыз бала тұлғасының психологиялық сипаты»</w:t>
      </w:r>
    </w:p>
    <w:p w:rsidR="00BE5107" w:rsidRDefault="00BE5107" w:rsidP="00BE510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Қатысушылар: 9-10 сынып қыз балалары</w:t>
      </w:r>
    </w:p>
    <w:p w:rsidR="00BE5107" w:rsidRDefault="00BE5107" w:rsidP="00BE5107">
      <w:pPr>
        <w:shd w:val="clear" w:color="auto" w:fill="FFFFFF"/>
        <w:spacing w:after="0" w:line="240" w:lineRule="auto"/>
        <w:rPr>
          <w:rFonts w:ascii="Times New Roman" w:eastAsia="Times New Roman" w:hAnsi="Times New Roman" w:cs="Times New Roman"/>
          <w:color w:val="000000"/>
          <w:sz w:val="24"/>
          <w:szCs w:val="24"/>
          <w:lang w:val="kk-KZ"/>
        </w:rPr>
      </w:pPr>
    </w:p>
    <w:p w:rsidR="00BE5107" w:rsidRPr="003A157F" w:rsidRDefault="00BE5107" w:rsidP="00BE5107">
      <w:pPr>
        <w:shd w:val="clear" w:color="auto" w:fill="FFFFFF"/>
        <w:spacing w:after="0" w:line="240" w:lineRule="auto"/>
        <w:rPr>
          <w:rFonts w:ascii="Times New Roman" w:eastAsia="Times New Roman" w:hAnsi="Times New Roman" w:cs="Times New Roman"/>
          <w:b/>
          <w:color w:val="000000"/>
          <w:sz w:val="24"/>
          <w:szCs w:val="24"/>
          <w:lang w:val="kk-KZ"/>
        </w:rPr>
      </w:pPr>
      <w:r w:rsidRPr="003A157F">
        <w:rPr>
          <w:rFonts w:ascii="Times New Roman" w:eastAsia="Times New Roman" w:hAnsi="Times New Roman" w:cs="Times New Roman"/>
          <w:b/>
          <w:color w:val="000000"/>
          <w:sz w:val="24"/>
          <w:szCs w:val="24"/>
          <w:lang w:val="kk-KZ"/>
        </w:rPr>
        <w:t>Мақсаты:</w:t>
      </w:r>
    </w:p>
    <w:p w:rsidR="00BE5107" w:rsidRDefault="00BE5107" w:rsidP="00BE510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Жасөспірімдерге қыз бала психологиясының ерекшеліктері мен даму барысында кездесетін психоэмоционалдық жағдайларды түсіндіру және жеңе білуге бағыт бағдар беру. Өз бетінше шешім қабылдау және қыз бала психологиясына тән тұлғалық ерекшеліктерін дамытуға кеңестер беру. Тренинг элементтері арқылы қыз бала психологиясына тән қасиеттерін дамытуға ықпал ету.</w:t>
      </w:r>
    </w:p>
    <w:p w:rsidR="00000000" w:rsidRDefault="00BE5107">
      <w:pPr>
        <w:rPr>
          <w:rFonts w:ascii="Times New Roman" w:hAnsi="Times New Roman" w:cs="Times New Roman"/>
          <w:sz w:val="24"/>
          <w:szCs w:val="24"/>
          <w:lang w:val="kk-KZ"/>
        </w:rPr>
      </w:pPr>
      <w:r w:rsidRPr="00BE5107">
        <w:rPr>
          <w:rFonts w:ascii="Times New Roman" w:hAnsi="Times New Roman" w:cs="Times New Roman"/>
          <w:sz w:val="24"/>
          <w:szCs w:val="24"/>
          <w:lang w:val="kk-KZ"/>
        </w:rPr>
        <w:drawing>
          <wp:inline distT="0" distB="0" distL="0" distR="0">
            <wp:extent cx="3076575" cy="1800225"/>
            <wp:effectExtent l="19050" t="0" r="9525" b="0"/>
            <wp:docPr id="1" name="Рисунок 1" descr="C:\Users\user\Desktop\сурет\20211005_13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урет\20211005_133958.jpg"/>
                    <pic:cNvPicPr>
                      <a:picLocks noChangeAspect="1" noChangeArrowheads="1"/>
                    </pic:cNvPicPr>
                  </pic:nvPicPr>
                  <pic:blipFill>
                    <a:blip r:embed="rId5" cstate="print"/>
                    <a:srcRect l="14270" t="7770" r="39741" b="17230"/>
                    <a:stretch>
                      <a:fillRect/>
                    </a:stretch>
                  </pic:blipFill>
                  <pic:spPr bwMode="auto">
                    <a:xfrm>
                      <a:off x="0" y="0"/>
                      <a:ext cx="3076575" cy="1800225"/>
                    </a:xfrm>
                    <a:prstGeom prst="rect">
                      <a:avLst/>
                    </a:prstGeom>
                    <a:noFill/>
                    <a:ln w="9525">
                      <a:noFill/>
                      <a:miter lim="800000"/>
                      <a:headEnd/>
                      <a:tailEnd/>
                    </a:ln>
                  </pic:spPr>
                </pic:pic>
              </a:graphicData>
            </a:graphic>
          </wp:inline>
        </w:drawing>
      </w:r>
      <w:r w:rsidRPr="00BE5107">
        <w:rPr>
          <w:rFonts w:ascii="Times New Roman" w:hAnsi="Times New Roman" w:cs="Times New Roman"/>
          <w:sz w:val="24"/>
          <w:szCs w:val="24"/>
          <w:lang w:val="kk-KZ"/>
        </w:rPr>
        <w:drawing>
          <wp:inline distT="0" distB="0" distL="0" distR="0">
            <wp:extent cx="2714625" cy="1800225"/>
            <wp:effectExtent l="19050" t="0" r="9525" b="0"/>
            <wp:docPr id="2" name="Рисунок 2" descr="C:\Users\user\Desktop\сурет\20211005_13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урет\20211005_134109.jpg"/>
                    <pic:cNvPicPr>
                      <a:picLocks noChangeAspect="1" noChangeArrowheads="1"/>
                    </pic:cNvPicPr>
                  </pic:nvPicPr>
                  <pic:blipFill>
                    <a:blip r:embed="rId6" cstate="print"/>
                    <a:srcRect l="14912" r="9775" b="17568"/>
                    <a:stretch>
                      <a:fillRect/>
                    </a:stretch>
                  </pic:blipFill>
                  <pic:spPr bwMode="auto">
                    <a:xfrm>
                      <a:off x="0" y="0"/>
                      <a:ext cx="2714625" cy="1800225"/>
                    </a:xfrm>
                    <a:prstGeom prst="rect">
                      <a:avLst/>
                    </a:prstGeom>
                    <a:noFill/>
                    <a:ln w="9525">
                      <a:noFill/>
                      <a:miter lim="800000"/>
                      <a:headEnd/>
                      <a:tailEnd/>
                    </a:ln>
                  </pic:spPr>
                </pic:pic>
              </a:graphicData>
            </a:graphic>
          </wp:inline>
        </w:drawing>
      </w:r>
      <w:r w:rsidRPr="00BE5107">
        <w:rPr>
          <w:rFonts w:ascii="Times New Roman" w:hAnsi="Times New Roman" w:cs="Times New Roman"/>
          <w:sz w:val="24"/>
          <w:szCs w:val="24"/>
          <w:lang w:val="kk-KZ"/>
        </w:rPr>
        <w:drawing>
          <wp:inline distT="0" distB="0" distL="0" distR="0">
            <wp:extent cx="3095625" cy="1714500"/>
            <wp:effectExtent l="19050" t="0" r="9525" b="0"/>
            <wp:docPr id="4" name="Рисунок 3" descr="C:\Users\user\Desktop\сурет\20211005_1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урет\20211005_140212.jpg"/>
                    <pic:cNvPicPr>
                      <a:picLocks noChangeAspect="1" noChangeArrowheads="1"/>
                    </pic:cNvPicPr>
                  </pic:nvPicPr>
                  <pic:blipFill>
                    <a:blip r:embed="rId7" cstate="print"/>
                    <a:srcRect t="32432" r="13415" b="6757"/>
                    <a:stretch>
                      <a:fillRect/>
                    </a:stretch>
                  </pic:blipFill>
                  <pic:spPr bwMode="auto">
                    <a:xfrm>
                      <a:off x="0" y="0"/>
                      <a:ext cx="3095625" cy="1714500"/>
                    </a:xfrm>
                    <a:prstGeom prst="rect">
                      <a:avLst/>
                    </a:prstGeom>
                    <a:noFill/>
                    <a:ln w="9525">
                      <a:noFill/>
                      <a:miter lim="800000"/>
                      <a:headEnd/>
                      <a:tailEnd/>
                    </a:ln>
                  </pic:spPr>
                </pic:pic>
              </a:graphicData>
            </a:graphic>
          </wp:inline>
        </w:drawing>
      </w:r>
      <w:r w:rsidRPr="00BE5107">
        <w:rPr>
          <w:rFonts w:ascii="Times New Roman" w:hAnsi="Times New Roman" w:cs="Times New Roman"/>
          <w:sz w:val="24"/>
          <w:szCs w:val="24"/>
          <w:lang w:val="kk-KZ"/>
        </w:rPr>
        <w:drawing>
          <wp:inline distT="0" distB="0" distL="0" distR="0">
            <wp:extent cx="2714625" cy="1714500"/>
            <wp:effectExtent l="19050" t="0" r="9525" b="0"/>
            <wp:docPr id="5" name="Рисунок 4" descr="C:\Users\user\Desktop\сурет\20211005_14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урет\20211005_140251.jpg"/>
                    <pic:cNvPicPr>
                      <a:picLocks noChangeAspect="1" noChangeArrowheads="1"/>
                    </pic:cNvPicPr>
                  </pic:nvPicPr>
                  <pic:blipFill>
                    <a:blip r:embed="rId8" cstate="print"/>
                    <a:srcRect l="10903" t="28041" r="21593"/>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pPr>
        <w:rPr>
          <w:rFonts w:ascii="Times New Roman" w:hAnsi="Times New Roman" w:cs="Times New Roman"/>
          <w:sz w:val="24"/>
          <w:szCs w:val="24"/>
          <w:lang w:val="kk-KZ"/>
        </w:rPr>
      </w:pPr>
    </w:p>
    <w:p w:rsidR="00BE5107" w:rsidRDefault="00BE5107" w:rsidP="00BE5107">
      <w:pPr>
        <w:shd w:val="clear" w:color="auto" w:fill="FFFFFF"/>
        <w:spacing w:before="100" w:beforeAutospacing="1" w:after="100" w:afterAutospacing="1" w:line="240" w:lineRule="auto"/>
        <w:contextualSpacing/>
        <w:outlineLvl w:val="1"/>
        <w:rPr>
          <w:rFonts w:ascii="Times New Roman" w:eastAsia="Times New Roman" w:hAnsi="Times New Roman" w:cs="Times New Roman"/>
          <w:bCs/>
          <w:color w:val="000000"/>
          <w:sz w:val="24"/>
          <w:szCs w:val="24"/>
          <w:lang w:val="kk-KZ"/>
        </w:rPr>
      </w:pPr>
      <w:r w:rsidRPr="00553704">
        <w:rPr>
          <w:rFonts w:ascii="Times New Roman" w:eastAsia="Times New Roman" w:hAnsi="Times New Roman" w:cs="Times New Roman"/>
          <w:b/>
          <w:bCs/>
          <w:color w:val="000000"/>
          <w:sz w:val="24"/>
          <w:szCs w:val="24"/>
          <w:lang w:val="kk-KZ"/>
        </w:rPr>
        <w:lastRenderedPageBreak/>
        <w:t>Уақыты:</w:t>
      </w:r>
      <w:r>
        <w:rPr>
          <w:rFonts w:ascii="Times New Roman" w:eastAsia="Times New Roman" w:hAnsi="Times New Roman" w:cs="Times New Roman"/>
          <w:bCs/>
          <w:color w:val="000000"/>
          <w:sz w:val="24"/>
          <w:szCs w:val="24"/>
          <w:lang w:val="kk-KZ"/>
        </w:rPr>
        <w:t xml:space="preserve"> 27.09 – 01.10.</w:t>
      </w:r>
    </w:p>
    <w:p w:rsidR="00BE5107" w:rsidRPr="00553704" w:rsidRDefault="00BE5107" w:rsidP="00BE5107">
      <w:pPr>
        <w:shd w:val="clear" w:color="auto" w:fill="FFFFFF"/>
        <w:spacing w:before="100" w:beforeAutospacing="1" w:after="100" w:afterAutospacing="1" w:line="240" w:lineRule="auto"/>
        <w:contextualSpacing/>
        <w:outlineLvl w:val="1"/>
        <w:rPr>
          <w:rFonts w:ascii="Times New Roman" w:eastAsia="Times New Roman" w:hAnsi="Times New Roman" w:cs="Times New Roman"/>
          <w:b/>
          <w:bCs/>
          <w:color w:val="000000"/>
          <w:sz w:val="24"/>
          <w:szCs w:val="24"/>
          <w:lang w:val="kk-KZ"/>
        </w:rPr>
      </w:pPr>
      <w:r w:rsidRPr="00553704">
        <w:rPr>
          <w:rFonts w:ascii="Times New Roman" w:eastAsia="Times New Roman" w:hAnsi="Times New Roman" w:cs="Times New Roman"/>
          <w:b/>
          <w:bCs/>
          <w:color w:val="000000"/>
          <w:sz w:val="24"/>
          <w:szCs w:val="24"/>
          <w:lang w:val="kk-KZ"/>
        </w:rPr>
        <w:t>Тақырыбы:</w:t>
      </w:r>
      <w:r w:rsidRPr="00553704">
        <w:rPr>
          <w:rFonts w:ascii="Times New Roman" w:eastAsia="Times New Roman" w:hAnsi="Times New Roman" w:cs="Times New Roman"/>
          <w:b/>
          <w:bCs/>
          <w:color w:val="000000"/>
          <w:sz w:val="28"/>
          <w:szCs w:val="28"/>
          <w:lang w:val="kk-KZ"/>
        </w:rPr>
        <w:t xml:space="preserve"> «</w:t>
      </w:r>
      <w:r w:rsidRPr="00553704">
        <w:rPr>
          <w:rFonts w:ascii="Times New Roman" w:eastAsia="Times New Roman" w:hAnsi="Times New Roman" w:cs="Times New Roman"/>
          <w:b/>
          <w:bCs/>
          <w:color w:val="000000"/>
          <w:sz w:val="24"/>
          <w:szCs w:val="24"/>
          <w:lang w:val="kk-KZ"/>
        </w:rPr>
        <w:t>Із кесуші» психологиялық акция ойыны</w:t>
      </w:r>
    </w:p>
    <w:p w:rsidR="00BE5107" w:rsidRDefault="00BE5107" w:rsidP="00BE5107">
      <w:pPr>
        <w:shd w:val="clear" w:color="auto" w:fill="FFFFFF"/>
        <w:spacing w:before="100" w:beforeAutospacing="1" w:after="100" w:afterAutospacing="1" w:line="240" w:lineRule="auto"/>
        <w:contextualSpacing/>
        <w:jc w:val="center"/>
        <w:outlineLvl w:val="1"/>
        <w:rPr>
          <w:rFonts w:ascii="Times New Roman" w:eastAsia="Times New Roman" w:hAnsi="Times New Roman" w:cs="Times New Roman"/>
          <w:b/>
          <w:bCs/>
          <w:color w:val="000000"/>
          <w:sz w:val="24"/>
          <w:szCs w:val="24"/>
          <w:lang w:val="kk-KZ"/>
        </w:rPr>
      </w:pPr>
      <w:r w:rsidRPr="00553704">
        <w:rPr>
          <w:rFonts w:ascii="Times New Roman" w:eastAsia="Times New Roman" w:hAnsi="Times New Roman" w:cs="Times New Roman"/>
          <w:b/>
          <w:bCs/>
          <w:color w:val="000000"/>
          <w:sz w:val="24"/>
          <w:szCs w:val="24"/>
          <w:lang w:val="kk-KZ"/>
        </w:rPr>
        <w:t>«Өмір сіз ойлағаннан да бай, сондықтан да бұл өмір психологиялық әрекеттің талпысынтарынан тұрады.</w:t>
      </w:r>
    </w:p>
    <w:p w:rsidR="00BE5107" w:rsidRPr="00553704" w:rsidRDefault="00BE5107" w:rsidP="00BE5107">
      <w:pPr>
        <w:shd w:val="clear" w:color="auto" w:fill="FFFFFF"/>
        <w:spacing w:before="100" w:beforeAutospacing="1" w:after="100" w:afterAutospacing="1" w:line="240" w:lineRule="auto"/>
        <w:contextualSpacing/>
        <w:outlineLvl w:val="1"/>
        <w:rPr>
          <w:rFonts w:ascii="Times New Roman" w:eastAsia="Times New Roman" w:hAnsi="Times New Roman" w:cs="Times New Roman"/>
          <w:b/>
          <w:bCs/>
          <w:color w:val="000000"/>
          <w:sz w:val="24"/>
          <w:szCs w:val="24"/>
          <w:lang w:val="kk-KZ"/>
        </w:rPr>
      </w:pPr>
      <w:r w:rsidRPr="00553704">
        <w:rPr>
          <w:rFonts w:ascii="Times New Roman" w:eastAsia="Times New Roman" w:hAnsi="Times New Roman" w:cs="Times New Roman"/>
          <w:b/>
          <w:bCs/>
          <w:color w:val="202124"/>
          <w:sz w:val="24"/>
          <w:szCs w:val="24"/>
          <w:lang w:val="kk-KZ"/>
        </w:rPr>
        <w:t>Акцияның мақсаты</w:t>
      </w:r>
      <w:r w:rsidRPr="00553704">
        <w:rPr>
          <w:rFonts w:ascii="Times New Roman" w:eastAsia="Times New Roman" w:hAnsi="Times New Roman" w:cs="Times New Roman"/>
          <w:color w:val="202124"/>
          <w:sz w:val="24"/>
          <w:szCs w:val="24"/>
          <w:lang w:val="kk-KZ"/>
        </w:rPr>
        <w:t xml:space="preserve"> - қатысушылардың өміріне жаңадан жаңалықтар, түрлі сезімдер  мен мәдени ақпараттарты жинақтау арқылы  өмір сүру кеңістігін кеңейту</w:t>
      </w:r>
    </w:p>
    <w:p w:rsidR="00BE5107" w:rsidRPr="00553704" w:rsidRDefault="00BE5107" w:rsidP="00BE5107">
      <w:pPr>
        <w:shd w:val="clear" w:color="auto" w:fill="FFFFFF"/>
        <w:spacing w:before="100" w:beforeAutospacing="1" w:after="100" w:afterAutospacing="1" w:line="240" w:lineRule="auto"/>
        <w:contextualSpacing/>
        <w:outlineLvl w:val="1"/>
        <w:rPr>
          <w:rFonts w:ascii="Times New Roman" w:eastAsia="Times New Roman" w:hAnsi="Times New Roman" w:cs="Times New Roman"/>
          <w:color w:val="000000"/>
          <w:sz w:val="24"/>
          <w:szCs w:val="24"/>
          <w:lang w:val="kk-KZ"/>
        </w:rPr>
      </w:pPr>
      <w:r w:rsidRPr="00553704">
        <w:rPr>
          <w:rFonts w:ascii="Times New Roman" w:eastAsia="Times New Roman" w:hAnsi="Times New Roman" w:cs="Times New Roman"/>
          <w:color w:val="000000"/>
          <w:sz w:val="24"/>
          <w:szCs w:val="24"/>
          <w:lang w:val="kk-KZ"/>
        </w:rPr>
        <w:t>Бұл психологиялық  «Із кесуші»  акция балалардың сүйікті ойынына айналуының басты себебі дербес әрекет етуіне мүмкіндік береді.</w:t>
      </w:r>
    </w:p>
    <w:p w:rsidR="00BE5107" w:rsidRPr="00553704" w:rsidRDefault="00BE5107" w:rsidP="00BE5107">
      <w:pPr>
        <w:shd w:val="clear" w:color="auto" w:fill="FFFFFF"/>
        <w:spacing w:before="100" w:beforeAutospacing="1" w:after="100" w:afterAutospacing="1" w:line="240" w:lineRule="auto"/>
        <w:contextualSpacing/>
        <w:rPr>
          <w:rFonts w:ascii="Times New Roman" w:eastAsia="Times New Roman" w:hAnsi="Times New Roman" w:cs="Times New Roman"/>
          <w:b/>
          <w:bCs/>
          <w:i/>
          <w:iCs/>
          <w:color w:val="000000"/>
          <w:sz w:val="24"/>
          <w:szCs w:val="24"/>
          <w:lang w:val="kk-KZ"/>
        </w:rPr>
      </w:pPr>
      <w:r w:rsidRPr="00553704">
        <w:rPr>
          <w:rFonts w:ascii="Times New Roman" w:eastAsia="Times New Roman" w:hAnsi="Times New Roman" w:cs="Times New Roman"/>
          <w:b/>
          <w:bCs/>
          <w:i/>
          <w:iCs/>
          <w:color w:val="000000"/>
          <w:sz w:val="24"/>
          <w:szCs w:val="24"/>
          <w:lang w:val="kk-KZ"/>
        </w:rPr>
        <w:t xml:space="preserve">Бұл акцияны орындау арқылы оқушыларымыз: </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Ұжымдық ортада өзін-өзі  ұйымдастыру  әрекетін үйренеді;</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Қарым-қатынас дағдылары дамиды;</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Мектеп командасымен бірлесе жұмыс жасауды игереді;</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Эмоционалдық  жәй-күйін (тонус) көтереді;</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Әрбір қатысушыға жеке немесе топта психологиялық қолдау көрсету;</w:t>
      </w:r>
    </w:p>
    <w:p w:rsidR="00BE5107" w:rsidRPr="00553704" w:rsidRDefault="00BE5107" w:rsidP="00BE5107">
      <w:pPr>
        <w:pStyle w:val="a5"/>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553704">
        <w:rPr>
          <w:rFonts w:ascii="Times New Roman" w:eastAsia="Times New Roman" w:hAnsi="Times New Roman" w:cs="Times New Roman"/>
          <w:color w:val="000000"/>
          <w:sz w:val="24"/>
          <w:szCs w:val="24"/>
          <w:lang w:val="kk-KZ" w:eastAsia="ru-RU"/>
        </w:rPr>
        <w:t>Қоршаған әлемге деген көзқарасын дамытады;</w:t>
      </w:r>
    </w:p>
    <w:p w:rsidR="00BE5107" w:rsidRPr="00553704" w:rsidRDefault="00BE5107" w:rsidP="00BE5107">
      <w:pPr>
        <w:pStyle w:val="a5"/>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val="kk-KZ" w:eastAsia="ru-RU"/>
        </w:rPr>
      </w:pPr>
      <w:r w:rsidRPr="00553704">
        <w:rPr>
          <w:rFonts w:ascii="Times New Roman" w:eastAsia="Times New Roman" w:hAnsi="Times New Roman" w:cs="Times New Roman"/>
          <w:b/>
          <w:bCs/>
          <w:color w:val="000000"/>
          <w:sz w:val="24"/>
          <w:szCs w:val="24"/>
          <w:lang w:val="kk-KZ" w:eastAsia="ru-RU"/>
        </w:rPr>
        <w:t>Жүргізілу барысы:</w:t>
      </w:r>
    </w:p>
    <w:p w:rsidR="00BE5107" w:rsidRPr="00553704" w:rsidRDefault="00BE5107" w:rsidP="00BE5107">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val="kk-KZ"/>
        </w:rPr>
      </w:pPr>
      <w:r w:rsidRPr="00553704">
        <w:rPr>
          <w:rFonts w:ascii="Times New Roman" w:eastAsia="Times New Roman" w:hAnsi="Times New Roman" w:cs="Times New Roman"/>
          <w:color w:val="000000"/>
          <w:sz w:val="24"/>
          <w:szCs w:val="24"/>
          <w:lang w:val="kk-KZ"/>
        </w:rPr>
        <w:t>«Із кесуші» ойынының жүргізілу барысы өте қарапайым. Алдымен ойын жүргізушісі  қатысушыларға сұрақтар тізімі жазылған бланкалар береді. Тапсырманы орындауға уақытты белгілеп,шарттарын түсіндіреді.</w:t>
      </w:r>
    </w:p>
    <w:p w:rsidR="00BE5107" w:rsidRDefault="001D5765">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27108" cy="2511016"/>
            <wp:effectExtent l="0" t="57150" r="0" b="41684"/>
            <wp:docPr id="8" name="Рисунок 2" descr="C:\Users\user\Desktop\Анарым 21-22уч.год\сурет\20210930_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арым 21-22уч.год\сурет\20210930_113336.jpg"/>
                    <pic:cNvPicPr>
                      <a:picLocks noChangeAspect="1" noChangeArrowheads="1"/>
                    </pic:cNvPicPr>
                  </pic:nvPicPr>
                  <pic:blipFill>
                    <a:blip r:embed="rId9" cstate="print"/>
                    <a:srcRect l="18440" r="26757" b="5008"/>
                    <a:stretch>
                      <a:fillRect/>
                    </a:stretch>
                  </pic:blipFill>
                  <pic:spPr bwMode="auto">
                    <a:xfrm rot="5400000">
                      <a:off x="0" y="0"/>
                      <a:ext cx="2634180" cy="2517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10815" cy="2436475"/>
            <wp:effectExtent l="0" t="95250" r="0" b="59075"/>
            <wp:docPr id="7" name="Рисунок 1" descr="C:\Users\user\Desktop\Анарым 21-22уч.год\сурет\20210930_1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арым 21-22уч.год\сурет\20210930_113113.jpg"/>
                    <pic:cNvPicPr>
                      <a:picLocks noChangeAspect="1" noChangeArrowheads="1"/>
                    </pic:cNvPicPr>
                  </pic:nvPicPr>
                  <pic:blipFill>
                    <a:blip r:embed="rId10" cstate="print"/>
                    <a:srcRect l="20076" r="23534" b="7298"/>
                    <a:stretch>
                      <a:fillRect/>
                    </a:stretch>
                  </pic:blipFill>
                  <pic:spPr bwMode="auto">
                    <a:xfrm rot="5400000">
                      <a:off x="0" y="0"/>
                      <a:ext cx="2610815" cy="2436475"/>
                    </a:xfrm>
                    <a:prstGeom prst="rect">
                      <a:avLst/>
                    </a:prstGeom>
                    <a:noFill/>
                    <a:ln w="9525">
                      <a:noFill/>
                      <a:miter lim="800000"/>
                      <a:headEnd/>
                      <a:tailEnd/>
                    </a:ln>
                  </pic:spPr>
                </pic:pic>
              </a:graphicData>
            </a:graphic>
          </wp:inline>
        </w:drawing>
      </w:r>
    </w:p>
    <w:p w:rsidR="001D5765" w:rsidRDefault="00933F78">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09850" cy="2419350"/>
            <wp:effectExtent l="19050" t="0" r="0" b="0"/>
            <wp:docPr id="9" name="Рисунок 3" descr="C:\Users\user\Downloads\20211004_14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11004_144919.jpg"/>
                    <pic:cNvPicPr>
                      <a:picLocks noChangeAspect="1" noChangeArrowheads="1"/>
                    </pic:cNvPicPr>
                  </pic:nvPicPr>
                  <pic:blipFill>
                    <a:blip r:embed="rId11" cstate="print"/>
                    <a:srcRect l="33333"/>
                    <a:stretch>
                      <a:fillRect/>
                    </a:stretch>
                  </pic:blipFill>
                  <pic:spPr bwMode="auto">
                    <a:xfrm>
                      <a:off x="0" y="0"/>
                      <a:ext cx="2609850" cy="2419350"/>
                    </a:xfrm>
                    <a:prstGeom prst="rect">
                      <a:avLst/>
                    </a:prstGeom>
                    <a:noFill/>
                    <a:ln w="9525">
                      <a:noFill/>
                      <a:miter lim="800000"/>
                      <a:headEnd/>
                      <a:tailEnd/>
                    </a:ln>
                  </pic:spPr>
                </pic:pic>
              </a:graphicData>
            </a:graphic>
          </wp:inline>
        </w:drawing>
      </w:r>
    </w:p>
    <w:p w:rsidR="00933F78" w:rsidRDefault="00933F78">
      <w:pPr>
        <w:rPr>
          <w:rFonts w:ascii="Times New Roman" w:hAnsi="Times New Roman" w:cs="Times New Roman"/>
          <w:sz w:val="24"/>
          <w:szCs w:val="24"/>
          <w:lang w:val="kk-KZ"/>
        </w:rPr>
      </w:pPr>
    </w:p>
    <w:p w:rsidR="00933F78" w:rsidRPr="00DE6AFF" w:rsidRDefault="00933F78" w:rsidP="00933F78">
      <w:pPr>
        <w:spacing w:line="240" w:lineRule="auto"/>
        <w:contextualSpacing/>
        <w:jc w:val="center"/>
        <w:rPr>
          <w:rFonts w:ascii="Times New Roman" w:hAnsi="Times New Roman" w:cs="Times New Roman"/>
          <w:b/>
          <w:i/>
          <w:sz w:val="24"/>
          <w:szCs w:val="24"/>
          <w:lang w:val="kk-KZ"/>
        </w:rPr>
      </w:pPr>
      <w:r w:rsidRPr="00DE6AFF">
        <w:rPr>
          <w:rFonts w:ascii="Times New Roman" w:hAnsi="Times New Roman" w:cs="Times New Roman"/>
          <w:b/>
          <w:i/>
          <w:sz w:val="24"/>
          <w:szCs w:val="24"/>
          <w:lang w:val="kk-KZ"/>
        </w:rPr>
        <w:lastRenderedPageBreak/>
        <w:t>№ 6 Хромтау гимназиясы психологиялық қызметтің жылдық жоспарына сәйкес</w:t>
      </w:r>
    </w:p>
    <w:p w:rsidR="00933F78" w:rsidRDefault="00933F78" w:rsidP="00933F78">
      <w:pPr>
        <w:spacing w:line="240" w:lineRule="auto"/>
        <w:contextualSpacing/>
        <w:jc w:val="center"/>
        <w:rPr>
          <w:rFonts w:ascii="Times New Roman" w:hAnsi="Times New Roman" w:cs="Times New Roman"/>
          <w:b/>
          <w:i/>
          <w:sz w:val="24"/>
          <w:szCs w:val="24"/>
          <w:lang w:val="kk-KZ"/>
        </w:rPr>
      </w:pPr>
      <w:r w:rsidRPr="00DE6AFF">
        <w:rPr>
          <w:rFonts w:ascii="Times New Roman" w:hAnsi="Times New Roman" w:cs="Times New Roman"/>
          <w:b/>
          <w:i/>
          <w:sz w:val="24"/>
          <w:szCs w:val="24"/>
          <w:lang w:val="kk-KZ"/>
        </w:rPr>
        <w:t>9-11 сынып білім алушыларының ата  - аналарымен жүргізілген «Буллингке қарсы саясат негіздері туралы ақпарат» дәрісі бойынша анықтама</w:t>
      </w:r>
    </w:p>
    <w:p w:rsidR="00933F78" w:rsidRDefault="00933F78" w:rsidP="00933F78">
      <w:pPr>
        <w:spacing w:line="240" w:lineRule="auto"/>
        <w:contextualSpacing/>
        <w:rPr>
          <w:rFonts w:ascii="Times New Roman" w:hAnsi="Times New Roman" w:cs="Times New Roman"/>
          <w:b/>
          <w:sz w:val="24"/>
          <w:szCs w:val="24"/>
          <w:lang w:val="kk-KZ"/>
        </w:rPr>
      </w:pPr>
    </w:p>
    <w:p w:rsidR="00933F78" w:rsidRPr="00A67F8B" w:rsidRDefault="00933F78" w:rsidP="00933F78">
      <w:pPr>
        <w:spacing w:line="240" w:lineRule="auto"/>
        <w:contextualSpacing/>
        <w:rPr>
          <w:rFonts w:ascii="Times New Roman" w:hAnsi="Times New Roman" w:cs="Times New Roman"/>
          <w:sz w:val="24"/>
          <w:szCs w:val="24"/>
          <w:lang w:val="kk-KZ"/>
        </w:rPr>
      </w:pPr>
      <w:r w:rsidRPr="00A67F8B">
        <w:rPr>
          <w:rFonts w:ascii="Times New Roman" w:hAnsi="Times New Roman" w:cs="Times New Roman"/>
          <w:sz w:val="24"/>
          <w:szCs w:val="24"/>
          <w:lang w:val="kk-KZ"/>
        </w:rPr>
        <w:t>Қатысушылар: 9-11 сынып ата  - аналары</w:t>
      </w:r>
    </w:p>
    <w:p w:rsidR="00933F78" w:rsidRPr="00A67F8B" w:rsidRDefault="00933F78" w:rsidP="00933F78">
      <w:pPr>
        <w:spacing w:line="240" w:lineRule="auto"/>
        <w:contextualSpacing/>
        <w:rPr>
          <w:rFonts w:ascii="Times New Roman" w:hAnsi="Times New Roman" w:cs="Times New Roman"/>
          <w:sz w:val="24"/>
          <w:szCs w:val="24"/>
          <w:lang w:val="kk-KZ"/>
        </w:rPr>
      </w:pPr>
      <w:r w:rsidRPr="00A67F8B">
        <w:rPr>
          <w:rFonts w:ascii="Times New Roman" w:hAnsi="Times New Roman" w:cs="Times New Roman"/>
          <w:sz w:val="24"/>
          <w:szCs w:val="24"/>
          <w:lang w:val="kk-KZ"/>
        </w:rPr>
        <w:t>Қатысушылар саны: 9 сынып – 29</w:t>
      </w:r>
    </w:p>
    <w:p w:rsidR="00933F78" w:rsidRPr="00A67F8B" w:rsidRDefault="00933F78" w:rsidP="00933F78">
      <w:pPr>
        <w:spacing w:line="240" w:lineRule="auto"/>
        <w:contextualSpacing/>
        <w:rPr>
          <w:rFonts w:ascii="Times New Roman" w:hAnsi="Times New Roman" w:cs="Times New Roman"/>
          <w:sz w:val="24"/>
          <w:szCs w:val="24"/>
          <w:lang w:val="kk-KZ"/>
        </w:rPr>
      </w:pPr>
      <w:r w:rsidRPr="00A67F8B">
        <w:rPr>
          <w:rFonts w:ascii="Times New Roman" w:hAnsi="Times New Roman" w:cs="Times New Roman"/>
          <w:sz w:val="24"/>
          <w:szCs w:val="24"/>
          <w:lang w:val="kk-KZ"/>
        </w:rPr>
        <w:t xml:space="preserve">                                       10 сынып – 30</w:t>
      </w:r>
    </w:p>
    <w:p w:rsidR="00933F78" w:rsidRPr="00A67F8B" w:rsidRDefault="00933F78" w:rsidP="00933F78">
      <w:pPr>
        <w:spacing w:line="240" w:lineRule="auto"/>
        <w:contextualSpacing/>
        <w:rPr>
          <w:rFonts w:ascii="Times New Roman" w:hAnsi="Times New Roman" w:cs="Times New Roman"/>
          <w:sz w:val="24"/>
          <w:szCs w:val="24"/>
          <w:lang w:val="kk-KZ"/>
        </w:rPr>
      </w:pPr>
      <w:r w:rsidRPr="00A67F8B">
        <w:rPr>
          <w:rFonts w:ascii="Times New Roman" w:hAnsi="Times New Roman" w:cs="Times New Roman"/>
          <w:sz w:val="24"/>
          <w:szCs w:val="24"/>
          <w:lang w:val="kk-KZ"/>
        </w:rPr>
        <w:t xml:space="preserve">                                       11 сынып  - 32</w:t>
      </w:r>
    </w:p>
    <w:p w:rsidR="00933F78" w:rsidRPr="00A67F8B" w:rsidRDefault="00933F78" w:rsidP="00933F78">
      <w:pPr>
        <w:spacing w:line="240" w:lineRule="auto"/>
        <w:contextualSpacing/>
        <w:rPr>
          <w:rFonts w:ascii="Times New Roman" w:hAnsi="Times New Roman" w:cs="Times New Roman"/>
          <w:sz w:val="24"/>
          <w:szCs w:val="24"/>
          <w:lang w:val="kk-KZ"/>
        </w:rPr>
      </w:pPr>
      <w:r w:rsidRPr="00A67F8B">
        <w:rPr>
          <w:rFonts w:ascii="Times New Roman" w:hAnsi="Times New Roman" w:cs="Times New Roman"/>
          <w:sz w:val="24"/>
          <w:szCs w:val="24"/>
          <w:lang w:val="kk-KZ"/>
        </w:rPr>
        <w:t xml:space="preserve">Жалпы қатысушылар саны: 91 </w:t>
      </w:r>
    </w:p>
    <w:p w:rsidR="00933F78" w:rsidRDefault="00933F78">
      <w:pPr>
        <w:rPr>
          <w:rFonts w:ascii="Times New Roman" w:hAnsi="Times New Roman" w:cs="Times New Roman"/>
          <w:sz w:val="24"/>
          <w:szCs w:val="24"/>
          <w:lang w:val="kk-KZ"/>
        </w:rPr>
      </w:pPr>
      <w:r w:rsidRPr="00A67F8B">
        <w:rPr>
          <w:rFonts w:ascii="Times New Roman" w:hAnsi="Times New Roman" w:cs="Times New Roman"/>
          <w:sz w:val="24"/>
          <w:szCs w:val="24"/>
          <w:lang w:val="kk-KZ"/>
        </w:rPr>
        <w:t>2021 – 2022 оқу жылының қыркүйек айында психологиялық қызметтің жылдық жоспарына сәйкес жасөспірімдер арасындағы жат қылықтың алдын алу, ата – аналарды ақпараттандыру мақсатында «Буллингке қарсы саясат негіздері» туралы дәріс оқылып, ата – аналарға ұсыныс, кеңестер берілді. Дәріске 9 – 11 сынып білім алушыларының ата – аналары қатысты. Дәріс барысында ата – аналарға Буллинг ұғымы таныстырылып, буллинг түрлері, буллингтің қандай жағдайға әкеліп тіреуі мүмкіндігі және буллинг құрбанына айналудың алдын алу жолдары түсіндірілді.</w:t>
      </w:r>
    </w:p>
    <w:p w:rsidR="004E162C" w:rsidRDefault="004E162C" w:rsidP="004E162C">
      <w:pPr>
        <w:spacing w:line="240" w:lineRule="auto"/>
        <w:ind w:left="720"/>
        <w:contextualSpacing/>
        <w:rPr>
          <w:rFonts w:ascii="Times New Roman" w:hAnsi="Times New Roman" w:cs="Times New Roman"/>
          <w:sz w:val="24"/>
          <w:szCs w:val="24"/>
          <w:lang w:val="kk-KZ"/>
        </w:rPr>
      </w:pPr>
      <w:r w:rsidRPr="006B5E4C">
        <w:rPr>
          <w:rFonts w:ascii="Times New Roman" w:hAnsi="Times New Roman" w:cs="Times New Roman"/>
          <w:b/>
          <w:sz w:val="24"/>
          <w:szCs w:val="24"/>
          <w:lang w:val="kk-KZ"/>
        </w:rPr>
        <w:t>Уақыты:</w:t>
      </w:r>
      <w:r>
        <w:rPr>
          <w:rFonts w:ascii="Times New Roman" w:hAnsi="Times New Roman" w:cs="Times New Roman"/>
          <w:sz w:val="24"/>
          <w:szCs w:val="24"/>
          <w:lang w:val="kk-KZ"/>
        </w:rPr>
        <w:t xml:space="preserve"> 10.09.2021ж</w:t>
      </w:r>
    </w:p>
    <w:p w:rsidR="004E162C" w:rsidRDefault="004E162C" w:rsidP="004E162C">
      <w:pPr>
        <w:spacing w:line="240" w:lineRule="auto"/>
        <w:ind w:left="720"/>
        <w:contextualSpacing/>
        <w:rPr>
          <w:rFonts w:ascii="Times New Roman" w:hAnsi="Times New Roman" w:cs="Times New Roman"/>
          <w:sz w:val="24"/>
          <w:szCs w:val="24"/>
          <w:lang w:val="kk-KZ"/>
        </w:rPr>
      </w:pPr>
      <w:r w:rsidRPr="006B5E4C">
        <w:rPr>
          <w:rFonts w:ascii="Times New Roman" w:hAnsi="Times New Roman" w:cs="Times New Roman"/>
          <w:b/>
          <w:sz w:val="24"/>
          <w:szCs w:val="24"/>
          <w:lang w:val="kk-KZ"/>
        </w:rPr>
        <w:t>Қатысушылар:</w:t>
      </w:r>
      <w:r>
        <w:rPr>
          <w:rFonts w:ascii="Times New Roman" w:hAnsi="Times New Roman" w:cs="Times New Roman"/>
          <w:sz w:val="24"/>
          <w:szCs w:val="24"/>
          <w:lang w:val="kk-KZ"/>
        </w:rPr>
        <w:t xml:space="preserve"> 1 сынып білім алушыларының ата -  аналары</w:t>
      </w:r>
    </w:p>
    <w:p w:rsidR="004E162C" w:rsidRPr="006B5E4C" w:rsidRDefault="004E162C" w:rsidP="004E162C">
      <w:pPr>
        <w:spacing w:line="240" w:lineRule="auto"/>
        <w:ind w:left="284" w:firstLine="436"/>
        <w:contextualSpacing/>
        <w:rPr>
          <w:rFonts w:ascii="Times New Roman" w:hAnsi="Times New Roman" w:cs="Times New Roman"/>
          <w:b/>
          <w:sz w:val="24"/>
          <w:szCs w:val="24"/>
          <w:lang w:val="kk-KZ"/>
        </w:rPr>
      </w:pPr>
      <w:r w:rsidRPr="006B5E4C">
        <w:rPr>
          <w:rFonts w:ascii="Times New Roman" w:hAnsi="Times New Roman" w:cs="Times New Roman"/>
          <w:b/>
          <w:sz w:val="24"/>
          <w:szCs w:val="24"/>
          <w:lang w:val="kk-KZ"/>
        </w:rPr>
        <w:t>Саны:</w:t>
      </w:r>
    </w:p>
    <w:p w:rsidR="004E162C" w:rsidRDefault="004E162C" w:rsidP="004E162C">
      <w:pPr>
        <w:spacing w:line="240" w:lineRule="auto"/>
        <w:ind w:left="284" w:firstLine="436"/>
        <w:contextualSpacing/>
        <w:rPr>
          <w:rFonts w:ascii="Times New Roman" w:hAnsi="Times New Roman" w:cs="Times New Roman"/>
          <w:sz w:val="24"/>
          <w:szCs w:val="24"/>
          <w:lang w:val="kk-KZ"/>
        </w:rPr>
      </w:pPr>
      <w:r w:rsidRPr="006B5E4C">
        <w:rPr>
          <w:rFonts w:ascii="Times New Roman" w:hAnsi="Times New Roman" w:cs="Times New Roman"/>
          <w:b/>
          <w:sz w:val="24"/>
          <w:szCs w:val="24"/>
          <w:lang w:val="kk-KZ"/>
        </w:rPr>
        <w:t>Психолог:</w:t>
      </w:r>
      <w:r>
        <w:rPr>
          <w:rFonts w:ascii="Times New Roman" w:hAnsi="Times New Roman" w:cs="Times New Roman"/>
          <w:sz w:val="24"/>
          <w:szCs w:val="24"/>
          <w:lang w:val="kk-KZ"/>
        </w:rPr>
        <w:t xml:space="preserve"> Кушербаева А.Б.</w:t>
      </w:r>
    </w:p>
    <w:p w:rsidR="004E162C" w:rsidRDefault="004E162C" w:rsidP="004E162C">
      <w:pPr>
        <w:spacing w:line="240" w:lineRule="auto"/>
        <w:ind w:left="284" w:firstLine="436"/>
        <w:contextualSpacing/>
        <w:rPr>
          <w:rFonts w:ascii="Times New Roman" w:hAnsi="Times New Roman" w:cs="Times New Roman"/>
          <w:sz w:val="24"/>
          <w:szCs w:val="24"/>
          <w:lang w:val="kk-KZ"/>
        </w:rPr>
      </w:pPr>
    </w:p>
    <w:p w:rsidR="004E162C" w:rsidRDefault="004E162C" w:rsidP="004E162C">
      <w:pPr>
        <w:spacing w:line="240" w:lineRule="auto"/>
        <w:ind w:left="284" w:firstLine="436"/>
        <w:contextualSpacing/>
        <w:rPr>
          <w:rFonts w:ascii="Times New Roman" w:hAnsi="Times New Roman" w:cs="Times New Roman"/>
          <w:sz w:val="24"/>
          <w:szCs w:val="24"/>
          <w:lang w:val="kk-KZ"/>
        </w:rPr>
      </w:pPr>
      <w:r w:rsidRPr="006B5E4C">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«Сіздің балаңыз 1 сынып оқушысы» </w:t>
      </w:r>
    </w:p>
    <w:p w:rsidR="004E162C" w:rsidRDefault="004E162C" w:rsidP="004E162C">
      <w:pPr>
        <w:spacing w:line="240" w:lineRule="auto"/>
        <w:ind w:left="284" w:firstLine="436"/>
        <w:contextualSpacing/>
        <w:rPr>
          <w:rFonts w:ascii="Times New Roman" w:hAnsi="Times New Roman" w:cs="Times New Roman"/>
          <w:sz w:val="24"/>
          <w:szCs w:val="24"/>
          <w:lang w:val="kk-KZ"/>
        </w:rPr>
      </w:pPr>
    </w:p>
    <w:p w:rsidR="004E162C" w:rsidRDefault="004E162C" w:rsidP="004E162C">
      <w:pPr>
        <w:spacing w:line="240" w:lineRule="auto"/>
        <w:ind w:left="284" w:firstLine="436"/>
        <w:contextualSpacing/>
        <w:rPr>
          <w:rFonts w:ascii="Times New Roman" w:hAnsi="Times New Roman" w:cs="Times New Roman"/>
          <w:sz w:val="24"/>
          <w:szCs w:val="24"/>
          <w:lang w:val="kk-KZ"/>
        </w:rPr>
      </w:pPr>
      <w:r w:rsidRPr="006B5E4C">
        <w:rPr>
          <w:rFonts w:ascii="Times New Roman" w:hAnsi="Times New Roman" w:cs="Times New Roman"/>
          <w:b/>
          <w:sz w:val="24"/>
          <w:szCs w:val="24"/>
          <w:lang w:val="kk-KZ"/>
        </w:rPr>
        <w:t>Мақсаты</w:t>
      </w:r>
      <w:r>
        <w:rPr>
          <w:rFonts w:ascii="Times New Roman" w:hAnsi="Times New Roman" w:cs="Times New Roman"/>
          <w:sz w:val="24"/>
          <w:szCs w:val="24"/>
          <w:lang w:val="kk-KZ"/>
        </w:rPr>
        <w:t>: 1 сынып білім алушыларының мектепке бейімделу процесін жеңілдету, ата – аналарға педагогикалық психологиялық кеңес бере отырып, білім алушының мектеп өміріне бейімделуіне отбасы тарапынан қолдау көрсетуге ұсыныс, кеңестер беру. Ата – ананы педагогикалық психологиялық ақпараттандыра отырып, қолдау көрсету.</w:t>
      </w:r>
    </w:p>
    <w:p w:rsidR="004E162C" w:rsidRDefault="004E162C" w:rsidP="004E162C">
      <w:pPr>
        <w:spacing w:line="240" w:lineRule="auto"/>
        <w:ind w:left="720"/>
        <w:contextualSpacing/>
        <w:rPr>
          <w:rFonts w:ascii="Times New Roman" w:hAnsi="Times New Roman" w:cs="Times New Roman"/>
          <w:sz w:val="24"/>
          <w:szCs w:val="24"/>
          <w:lang w:val="kk-KZ"/>
        </w:rPr>
      </w:pPr>
    </w:p>
    <w:p w:rsidR="004E162C" w:rsidRPr="006B5E4C" w:rsidRDefault="004E162C" w:rsidP="004E162C">
      <w:pPr>
        <w:spacing w:line="240" w:lineRule="auto"/>
        <w:ind w:left="720"/>
        <w:contextualSpacing/>
        <w:jc w:val="center"/>
        <w:rPr>
          <w:rFonts w:ascii="Times New Roman" w:hAnsi="Times New Roman" w:cs="Times New Roman"/>
          <w:b/>
          <w:sz w:val="24"/>
          <w:szCs w:val="24"/>
          <w:lang w:val="kk-KZ"/>
        </w:rPr>
      </w:pPr>
      <w:r w:rsidRPr="006B5E4C">
        <w:rPr>
          <w:rFonts w:ascii="Times New Roman" w:hAnsi="Times New Roman" w:cs="Times New Roman"/>
          <w:b/>
          <w:sz w:val="24"/>
          <w:szCs w:val="24"/>
          <w:lang w:val="kk-KZ"/>
        </w:rPr>
        <w:t>Мектепке бейімделу кезеңдері және бейімделу процесінде көрсетілетін қолдау түрлері.</w:t>
      </w:r>
    </w:p>
    <w:p w:rsidR="004E162C" w:rsidRPr="00A043CD" w:rsidRDefault="004E162C" w:rsidP="004E162C">
      <w:pPr>
        <w:numPr>
          <w:ilvl w:val="0"/>
          <w:numId w:val="2"/>
        </w:numPr>
        <w:spacing w:line="240" w:lineRule="auto"/>
        <w:contextualSpacing/>
        <w:rPr>
          <w:rFonts w:ascii="Times New Roman" w:hAnsi="Times New Roman" w:cs="Times New Roman"/>
          <w:sz w:val="24"/>
          <w:szCs w:val="24"/>
          <w:lang w:val="kk-KZ"/>
        </w:rPr>
      </w:pPr>
      <w:r w:rsidRPr="00A043CD">
        <w:rPr>
          <w:rFonts w:ascii="Times New Roman" w:hAnsi="Times New Roman" w:cs="Times New Roman"/>
          <w:sz w:val="24"/>
          <w:szCs w:val="24"/>
          <w:lang w:val="kk-KZ"/>
        </w:rPr>
        <w:t xml:space="preserve">    Адаптация  – адамның қоғамдағы қалыптасқан талаптары мен критерияларына бейімделуі. (М.М.Безруких  - 5-6 апта, И.В.Дубровина - 4-7 апта, Н.В.Самойкина  3 ай- 1,5 жыл). </w:t>
      </w:r>
    </w:p>
    <w:p w:rsidR="004E162C" w:rsidRPr="00A043CD" w:rsidRDefault="004E162C" w:rsidP="004E162C">
      <w:pPr>
        <w:numPr>
          <w:ilvl w:val="0"/>
          <w:numId w:val="2"/>
        </w:numPr>
        <w:spacing w:line="240" w:lineRule="auto"/>
        <w:contextualSpacing/>
        <w:rPr>
          <w:rFonts w:ascii="Times New Roman" w:hAnsi="Times New Roman" w:cs="Times New Roman"/>
          <w:sz w:val="24"/>
          <w:szCs w:val="24"/>
        </w:rPr>
      </w:pPr>
      <w:r w:rsidRPr="00A043CD">
        <w:rPr>
          <w:rFonts w:ascii="Times New Roman" w:hAnsi="Times New Roman" w:cs="Times New Roman"/>
          <w:bCs/>
          <w:sz w:val="24"/>
          <w:szCs w:val="24"/>
          <w:lang w:val="kk-KZ"/>
        </w:rPr>
        <w:t>Баланың мектепке физиологиялық бейімделуі.</w:t>
      </w:r>
      <w:r w:rsidRPr="00A043CD">
        <w:rPr>
          <w:rFonts w:ascii="Times New Roman" w:hAnsi="Times New Roman" w:cs="Times New Roman"/>
          <w:sz w:val="24"/>
          <w:szCs w:val="24"/>
        </w:rPr>
        <w:t xml:space="preserve"> </w:t>
      </w:r>
    </w:p>
    <w:p w:rsidR="004E162C" w:rsidRPr="00A043CD" w:rsidRDefault="004E162C" w:rsidP="004E162C">
      <w:pPr>
        <w:numPr>
          <w:ilvl w:val="0"/>
          <w:numId w:val="2"/>
        </w:numPr>
        <w:spacing w:line="240" w:lineRule="auto"/>
        <w:contextualSpacing/>
        <w:rPr>
          <w:rFonts w:ascii="Times New Roman" w:hAnsi="Times New Roman" w:cs="Times New Roman"/>
          <w:sz w:val="24"/>
          <w:szCs w:val="24"/>
        </w:rPr>
      </w:pPr>
      <w:r w:rsidRPr="00A043CD">
        <w:rPr>
          <w:rFonts w:ascii="Times New Roman" w:hAnsi="Times New Roman" w:cs="Times New Roman"/>
          <w:bCs/>
          <w:sz w:val="24"/>
          <w:szCs w:val="24"/>
          <w:lang w:val="kk-KZ"/>
        </w:rPr>
        <w:t>Баланың мектепке әлеуметтік-психологиялық бейімделуі.</w:t>
      </w:r>
    </w:p>
    <w:p w:rsidR="004E162C" w:rsidRPr="00A043CD" w:rsidRDefault="004E162C" w:rsidP="004E162C">
      <w:pPr>
        <w:spacing w:line="240" w:lineRule="auto"/>
        <w:ind w:left="720"/>
        <w:contextualSpacing/>
        <w:rPr>
          <w:rFonts w:ascii="Times New Roman" w:hAnsi="Times New Roman" w:cs="Times New Roman"/>
          <w:sz w:val="24"/>
          <w:szCs w:val="24"/>
        </w:rPr>
      </w:pPr>
      <w:r w:rsidRPr="00A043CD">
        <w:rPr>
          <w:rFonts w:ascii="Times New Roman" w:hAnsi="Times New Roman" w:cs="Times New Roman"/>
          <w:bCs/>
          <w:sz w:val="24"/>
          <w:szCs w:val="24"/>
          <w:lang w:val="kk-KZ"/>
        </w:rPr>
        <w:t>Бейімделу деңгейлері бойынша білім алушылардың топтастырылуы:</w:t>
      </w:r>
    </w:p>
    <w:p w:rsidR="004E162C" w:rsidRPr="00847E03" w:rsidRDefault="004E162C" w:rsidP="004E162C">
      <w:pPr>
        <w:spacing w:line="240" w:lineRule="auto"/>
        <w:ind w:left="709"/>
        <w:contextualSpacing/>
        <w:rPr>
          <w:rFonts w:ascii="Times New Roman" w:hAnsi="Times New Roman" w:cs="Times New Roman"/>
          <w:sz w:val="24"/>
          <w:szCs w:val="24"/>
          <w:lang w:val="kk-KZ"/>
        </w:rPr>
      </w:pPr>
      <w:r w:rsidRPr="00A043CD">
        <w:rPr>
          <w:rFonts w:ascii="Times New Roman" w:hAnsi="Times New Roman" w:cs="Times New Roman"/>
          <w:bCs/>
          <w:sz w:val="24"/>
          <w:szCs w:val="24"/>
          <w:lang w:val="en-US"/>
        </w:rPr>
        <w:t>I</w:t>
      </w:r>
      <w:r w:rsidRPr="00A043CD">
        <w:rPr>
          <w:rFonts w:ascii="Times New Roman" w:hAnsi="Times New Roman" w:cs="Times New Roman"/>
          <w:bCs/>
          <w:sz w:val="24"/>
          <w:szCs w:val="24"/>
        </w:rPr>
        <w:t xml:space="preserve"> топ</w:t>
      </w:r>
      <w:r w:rsidRPr="00A043CD">
        <w:rPr>
          <w:rFonts w:ascii="Times New Roman" w:hAnsi="Times New Roman" w:cs="Times New Roman"/>
          <w:sz w:val="24"/>
          <w:szCs w:val="24"/>
        </w:rPr>
        <w:t xml:space="preserve"> </w:t>
      </w:r>
      <w:r>
        <w:rPr>
          <w:rFonts w:ascii="Times New Roman" w:hAnsi="Times New Roman" w:cs="Times New Roman"/>
          <w:sz w:val="24"/>
          <w:szCs w:val="24"/>
        </w:rPr>
        <w:t xml:space="preserve">– алғашқы </w:t>
      </w:r>
      <w:r>
        <w:rPr>
          <w:rFonts w:ascii="Times New Roman" w:hAnsi="Times New Roman" w:cs="Times New Roman"/>
          <w:sz w:val="24"/>
          <w:szCs w:val="24"/>
          <w:lang w:val="kk-KZ"/>
        </w:rPr>
        <w:t>оқу тоқсанында үйренісуі</w:t>
      </w:r>
    </w:p>
    <w:p w:rsidR="004E162C" w:rsidRPr="00847E03" w:rsidRDefault="004E162C" w:rsidP="004E162C">
      <w:pPr>
        <w:spacing w:line="240" w:lineRule="auto"/>
        <w:ind w:left="426"/>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47E03">
        <w:rPr>
          <w:rFonts w:ascii="Times New Roman" w:hAnsi="Times New Roman" w:cs="Times New Roman"/>
          <w:sz w:val="24"/>
          <w:szCs w:val="24"/>
          <w:lang w:val="kk-KZ"/>
        </w:rPr>
        <w:t xml:space="preserve"> </w:t>
      </w:r>
      <w:r w:rsidRPr="00847E03">
        <w:rPr>
          <w:rFonts w:ascii="Times New Roman" w:hAnsi="Times New Roman" w:cs="Times New Roman"/>
          <w:bCs/>
          <w:sz w:val="24"/>
          <w:szCs w:val="24"/>
          <w:lang w:val="kk-KZ"/>
        </w:rPr>
        <w:t>II топ</w:t>
      </w:r>
      <w:r w:rsidRPr="00847E03">
        <w:rPr>
          <w:rFonts w:ascii="Times New Roman" w:hAnsi="Times New Roman" w:cs="Times New Roman"/>
          <w:sz w:val="24"/>
          <w:szCs w:val="24"/>
          <w:lang w:val="kk-KZ"/>
        </w:rPr>
        <w:t xml:space="preserve"> – </w:t>
      </w:r>
      <w:r>
        <w:rPr>
          <w:rFonts w:ascii="Times New Roman" w:hAnsi="Times New Roman" w:cs="Times New Roman"/>
          <w:sz w:val="24"/>
          <w:szCs w:val="24"/>
          <w:lang w:val="kk-KZ"/>
        </w:rPr>
        <w:t>оқу жылының бірінші жарты жылдығында үйренісуі</w:t>
      </w:r>
      <w:r w:rsidRPr="00847E03">
        <w:rPr>
          <w:rFonts w:ascii="Times New Roman" w:hAnsi="Times New Roman" w:cs="Times New Roman"/>
          <w:sz w:val="24"/>
          <w:szCs w:val="24"/>
          <w:lang w:val="kk-KZ"/>
        </w:rPr>
        <w:t xml:space="preserve"> </w:t>
      </w:r>
    </w:p>
    <w:p w:rsidR="004E162C" w:rsidRDefault="004E162C" w:rsidP="004E162C">
      <w:pPr>
        <w:spacing w:line="240" w:lineRule="auto"/>
        <w:ind w:left="360"/>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47E03">
        <w:rPr>
          <w:rFonts w:ascii="Times New Roman" w:hAnsi="Times New Roman" w:cs="Times New Roman"/>
          <w:sz w:val="24"/>
          <w:szCs w:val="24"/>
          <w:lang w:val="kk-KZ"/>
        </w:rPr>
        <w:t xml:space="preserve"> </w:t>
      </w:r>
      <w:r w:rsidRPr="00847E03">
        <w:rPr>
          <w:rFonts w:ascii="Times New Roman" w:hAnsi="Times New Roman" w:cs="Times New Roman"/>
          <w:bCs/>
          <w:sz w:val="24"/>
          <w:szCs w:val="24"/>
          <w:lang w:val="kk-KZ"/>
        </w:rPr>
        <w:t>III топ</w:t>
      </w:r>
      <w:r w:rsidRPr="00847E03">
        <w:rPr>
          <w:rFonts w:ascii="Times New Roman" w:hAnsi="Times New Roman" w:cs="Times New Roman"/>
          <w:sz w:val="24"/>
          <w:szCs w:val="24"/>
          <w:lang w:val="kk-KZ"/>
        </w:rPr>
        <w:t xml:space="preserve"> – </w:t>
      </w:r>
      <w:r>
        <w:rPr>
          <w:rFonts w:ascii="Times New Roman" w:hAnsi="Times New Roman" w:cs="Times New Roman"/>
          <w:sz w:val="24"/>
          <w:szCs w:val="24"/>
          <w:lang w:val="kk-KZ"/>
        </w:rPr>
        <w:t>оқу жылы барысында (жыл бойы) үйренісуі. Бейімделу кезеңі білім алушының жеке тұлғалық қасиеттерімен мінез құлық ерекшілктеріне тікелей қатысты.</w:t>
      </w:r>
    </w:p>
    <w:p w:rsidR="004E162C" w:rsidRPr="00847E03" w:rsidRDefault="004E162C" w:rsidP="004E162C">
      <w:pPr>
        <w:spacing w:line="240" w:lineRule="auto"/>
        <w:ind w:left="360"/>
        <w:contextualSpacing/>
        <w:rPr>
          <w:rFonts w:ascii="Times New Roman" w:hAnsi="Times New Roman" w:cs="Times New Roman"/>
          <w:sz w:val="24"/>
          <w:szCs w:val="24"/>
          <w:lang w:val="kk-KZ"/>
        </w:rPr>
      </w:pPr>
    </w:p>
    <w:p w:rsidR="004E162C" w:rsidRDefault="004E162C">
      <w:pPr>
        <w:rPr>
          <w:rFonts w:ascii="Times New Roman" w:hAnsi="Times New Roman" w:cs="Times New Roman"/>
          <w:sz w:val="24"/>
          <w:szCs w:val="24"/>
          <w:lang w:val="kk-KZ"/>
        </w:rPr>
      </w:pPr>
      <w:r w:rsidRPr="004E162C">
        <w:rPr>
          <w:rFonts w:ascii="Times New Roman" w:hAnsi="Times New Roman" w:cs="Times New Roman"/>
          <w:sz w:val="24"/>
          <w:szCs w:val="24"/>
          <w:lang w:val="kk-KZ"/>
        </w:rPr>
        <w:drawing>
          <wp:inline distT="0" distB="0" distL="0" distR="0">
            <wp:extent cx="2857500" cy="1695450"/>
            <wp:effectExtent l="19050" t="0" r="0" b="0"/>
            <wp:docPr id="21" name="Рисунок 21" descr="C:\Users\user\Downloads\IMG-20211007-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20211007-WA0111.jpg"/>
                    <pic:cNvPicPr>
                      <a:picLocks noChangeAspect="1" noChangeArrowheads="1"/>
                    </pic:cNvPicPr>
                  </pic:nvPicPr>
                  <pic:blipFill>
                    <a:blip r:embed="rId12"/>
                    <a:srcRect/>
                    <a:stretch>
                      <a:fillRect/>
                    </a:stretch>
                  </pic:blipFill>
                  <pic:spPr bwMode="auto">
                    <a:xfrm>
                      <a:off x="0" y="0"/>
                      <a:ext cx="2857247" cy="1695300"/>
                    </a:xfrm>
                    <a:prstGeom prst="rect">
                      <a:avLst/>
                    </a:prstGeom>
                    <a:noFill/>
                    <a:ln w="9525">
                      <a:noFill/>
                      <a:miter lim="800000"/>
                      <a:headEnd/>
                      <a:tailEnd/>
                    </a:ln>
                  </pic:spPr>
                </pic:pic>
              </a:graphicData>
            </a:graphic>
          </wp:inline>
        </w:drawing>
      </w:r>
      <w:r w:rsidRPr="004E162C">
        <w:rPr>
          <w:rFonts w:ascii="Times New Roman" w:hAnsi="Times New Roman" w:cs="Times New Roman"/>
          <w:sz w:val="24"/>
          <w:szCs w:val="24"/>
          <w:lang w:val="kk-KZ"/>
        </w:rPr>
        <w:drawing>
          <wp:inline distT="0" distB="0" distL="0" distR="0">
            <wp:extent cx="2628900" cy="1695034"/>
            <wp:effectExtent l="19050" t="0" r="0" b="0"/>
            <wp:docPr id="22" name="Рисунок 22" descr="C:\Users\user\Downloads\IMG-2021100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20211007-WA0108.jpg"/>
                    <pic:cNvPicPr>
                      <a:picLocks noChangeAspect="1" noChangeArrowheads="1"/>
                    </pic:cNvPicPr>
                  </pic:nvPicPr>
                  <pic:blipFill>
                    <a:blip r:embed="rId13"/>
                    <a:srcRect t="9180" b="14754"/>
                    <a:stretch>
                      <a:fillRect/>
                    </a:stretch>
                  </pic:blipFill>
                  <pic:spPr bwMode="auto">
                    <a:xfrm>
                      <a:off x="0" y="0"/>
                      <a:ext cx="2628599" cy="1694840"/>
                    </a:xfrm>
                    <a:prstGeom prst="rect">
                      <a:avLst/>
                    </a:prstGeom>
                    <a:noFill/>
                    <a:ln w="9525">
                      <a:noFill/>
                      <a:miter lim="800000"/>
                      <a:headEnd/>
                      <a:tailEnd/>
                    </a:ln>
                  </pic:spPr>
                </pic:pic>
              </a:graphicData>
            </a:graphic>
          </wp:inline>
        </w:drawing>
      </w:r>
    </w:p>
    <w:p w:rsidR="00A227DB" w:rsidRDefault="00A227DB">
      <w:pPr>
        <w:rPr>
          <w:rFonts w:ascii="Times New Roman" w:hAnsi="Times New Roman" w:cs="Times New Roman"/>
          <w:color w:val="333333"/>
          <w:sz w:val="24"/>
          <w:szCs w:val="24"/>
          <w:shd w:val="clear" w:color="auto" w:fill="FFFFFF"/>
          <w:lang w:val="kk-KZ"/>
        </w:rPr>
      </w:pPr>
      <w:r w:rsidRPr="00A227DB">
        <w:rPr>
          <w:rFonts w:ascii="Times New Roman" w:hAnsi="Times New Roman" w:cs="Times New Roman"/>
          <w:color w:val="333333"/>
          <w:sz w:val="24"/>
          <w:szCs w:val="24"/>
          <w:shd w:val="clear" w:color="auto" w:fill="FFFFFF"/>
          <w:lang w:val="kk-KZ"/>
        </w:rPr>
        <w:lastRenderedPageBreak/>
        <w:t xml:space="preserve">Психологиялық қызметтің жылдық жұмыс жоспарына сәйкес, 1-сынып оқушыларының мектепке бейімделу процесін педагогикалық-психологиялық сүйемелдеу мақсатында Керн Йерасек әдістемесі өткізілді. </w:t>
      </w:r>
      <w:r w:rsidRPr="00A227DB">
        <w:rPr>
          <w:rFonts w:ascii="Times New Roman" w:hAnsi="Times New Roman" w:cs="Times New Roman"/>
          <w:color w:val="333333"/>
          <w:sz w:val="24"/>
          <w:szCs w:val="24"/>
          <w:shd w:val="clear" w:color="auto" w:fill="FFFFFF"/>
        </w:rPr>
        <w:t xml:space="preserve">Гимназия </w:t>
      </w:r>
      <w:proofErr w:type="spellStart"/>
      <w:r w:rsidRPr="00A227DB">
        <w:rPr>
          <w:rFonts w:ascii="Times New Roman" w:hAnsi="Times New Roman" w:cs="Times New Roman"/>
          <w:color w:val="333333"/>
          <w:sz w:val="24"/>
          <w:szCs w:val="24"/>
          <w:shd w:val="clear" w:color="auto" w:fill="FFFFFF"/>
        </w:rPr>
        <w:t>психологы</w:t>
      </w:r>
      <w:proofErr w:type="spellEnd"/>
      <w:r w:rsidRPr="00A227DB">
        <w:rPr>
          <w:rFonts w:ascii="Times New Roman" w:hAnsi="Times New Roman" w:cs="Times New Roman"/>
          <w:color w:val="333333"/>
          <w:sz w:val="24"/>
          <w:szCs w:val="24"/>
          <w:shd w:val="clear" w:color="auto" w:fill="FFFFFF"/>
        </w:rPr>
        <w:t xml:space="preserve"> Жолмағанбетова Ж.М.</w:t>
      </w:r>
    </w:p>
    <w:p w:rsidR="00A227DB" w:rsidRDefault="00A227DB">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372100" cy="3248025"/>
            <wp:effectExtent l="19050" t="0" r="0" b="0"/>
            <wp:docPr id="10" name="Рисунок 4" descr="C:\Users\user\Downloads\image-08-10-21-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08-10-21-03-50.jpeg"/>
                    <pic:cNvPicPr>
                      <a:picLocks noChangeAspect="1" noChangeArrowheads="1"/>
                    </pic:cNvPicPr>
                  </pic:nvPicPr>
                  <pic:blipFill>
                    <a:blip r:embed="rId14"/>
                    <a:srcRect/>
                    <a:stretch>
                      <a:fillRect/>
                    </a:stretch>
                  </pic:blipFill>
                  <pic:spPr bwMode="auto">
                    <a:xfrm>
                      <a:off x="0" y="0"/>
                      <a:ext cx="5372100" cy="3248025"/>
                    </a:xfrm>
                    <a:prstGeom prst="rect">
                      <a:avLst/>
                    </a:prstGeom>
                    <a:noFill/>
                    <a:ln w="9525">
                      <a:noFill/>
                      <a:miter lim="800000"/>
                      <a:headEnd/>
                      <a:tailEnd/>
                    </a:ln>
                  </pic:spPr>
                </pic:pic>
              </a:graphicData>
            </a:graphic>
          </wp:inline>
        </w:drawing>
      </w:r>
    </w:p>
    <w:p w:rsidR="00A227DB" w:rsidRPr="00A227DB" w:rsidRDefault="00A227DB" w:rsidP="00A227DB">
      <w:pPr>
        <w:shd w:val="clear" w:color="auto" w:fill="FFFFFF"/>
        <w:spacing w:after="0" w:line="240" w:lineRule="auto"/>
        <w:rPr>
          <w:rFonts w:ascii="Times New Roman" w:eastAsia="Times New Roman" w:hAnsi="Times New Roman" w:cs="Times New Roman"/>
          <w:color w:val="333333"/>
          <w:sz w:val="24"/>
          <w:szCs w:val="24"/>
          <w:lang w:val="kk-KZ"/>
        </w:rPr>
      </w:pPr>
      <w:r w:rsidRPr="00A227DB">
        <w:rPr>
          <w:rFonts w:ascii="Times New Roman" w:eastAsia="Times New Roman" w:hAnsi="Times New Roman" w:cs="Times New Roman"/>
          <w:color w:val="333333"/>
          <w:sz w:val="24"/>
          <w:szCs w:val="24"/>
          <w:lang w:val="kk-KZ"/>
        </w:rPr>
        <w:t>Психологиялық қызметтің жылдық жұмыс жоспарына сәйкес, топтық қарым-қатынас және әр білім алушының топтағы орнын анықау мақсатында 2-4 сынып оқушыларымен Дж.Мореноның басшылығымен редакцияланған «Социометрия» әдістемесі өткізілді.</w:t>
      </w:r>
    </w:p>
    <w:p w:rsidR="00A227DB" w:rsidRPr="00A227DB" w:rsidRDefault="00A227DB" w:rsidP="00A227DB">
      <w:pPr>
        <w:shd w:val="clear" w:color="auto" w:fill="FFFFFF"/>
        <w:spacing w:after="0" w:line="240" w:lineRule="auto"/>
        <w:rPr>
          <w:rFonts w:ascii="Times New Roman" w:eastAsia="Times New Roman" w:hAnsi="Times New Roman" w:cs="Times New Roman"/>
          <w:color w:val="333333"/>
          <w:sz w:val="24"/>
          <w:szCs w:val="24"/>
          <w:lang w:val="kk-KZ"/>
        </w:rPr>
      </w:pPr>
    </w:p>
    <w:p w:rsidR="00A227DB" w:rsidRPr="00A227DB" w:rsidRDefault="00A227DB" w:rsidP="00A227DB">
      <w:pPr>
        <w:shd w:val="clear" w:color="auto" w:fill="FFFFFF"/>
        <w:spacing w:after="0" w:line="240" w:lineRule="auto"/>
        <w:rPr>
          <w:rFonts w:ascii="Times New Roman" w:eastAsia="Times New Roman" w:hAnsi="Times New Roman" w:cs="Times New Roman"/>
          <w:color w:val="333333"/>
          <w:sz w:val="24"/>
          <w:szCs w:val="24"/>
        </w:rPr>
      </w:pPr>
      <w:r w:rsidRPr="00A227DB">
        <w:rPr>
          <w:rFonts w:ascii="Times New Roman" w:eastAsia="Times New Roman" w:hAnsi="Times New Roman" w:cs="Times New Roman"/>
          <w:color w:val="333333"/>
          <w:sz w:val="24"/>
          <w:szCs w:val="24"/>
        </w:rPr>
        <w:t xml:space="preserve">Гимназия </w:t>
      </w:r>
      <w:proofErr w:type="spellStart"/>
      <w:r w:rsidRPr="00A227DB">
        <w:rPr>
          <w:rFonts w:ascii="Times New Roman" w:eastAsia="Times New Roman" w:hAnsi="Times New Roman" w:cs="Times New Roman"/>
          <w:color w:val="333333"/>
          <w:sz w:val="24"/>
          <w:szCs w:val="24"/>
        </w:rPr>
        <w:t>психологы</w:t>
      </w:r>
      <w:proofErr w:type="spellEnd"/>
      <w:r w:rsidRPr="00A227DB">
        <w:rPr>
          <w:rFonts w:ascii="Times New Roman" w:eastAsia="Times New Roman" w:hAnsi="Times New Roman" w:cs="Times New Roman"/>
          <w:color w:val="333333"/>
          <w:sz w:val="24"/>
          <w:szCs w:val="24"/>
        </w:rPr>
        <w:t xml:space="preserve"> Жолмағанбетова Ж.М.</w:t>
      </w:r>
    </w:p>
    <w:p w:rsidR="00A227DB" w:rsidRPr="00A227DB" w:rsidRDefault="00A227DB" w:rsidP="00A227DB">
      <w:pPr>
        <w:shd w:val="clear" w:color="auto" w:fill="FFFFFF"/>
        <w:spacing w:after="0" w:line="240" w:lineRule="auto"/>
        <w:rPr>
          <w:rFonts w:ascii="Times New Roman" w:eastAsia="Times New Roman" w:hAnsi="Times New Roman" w:cs="Times New Roman"/>
          <w:color w:val="333333"/>
          <w:sz w:val="24"/>
          <w:szCs w:val="24"/>
        </w:rPr>
      </w:pPr>
    </w:p>
    <w:p w:rsidR="00A227DB" w:rsidRPr="00A227DB" w:rsidRDefault="00A227D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3771900"/>
            <wp:effectExtent l="19050" t="0" r="0" b="0"/>
            <wp:docPr id="11" name="Рисунок 5" descr="C:\Users\user\Downloads\image-08-10-21-0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08-10-21-03-49.jpeg"/>
                    <pic:cNvPicPr>
                      <a:picLocks noChangeAspect="1" noChangeArrowheads="1"/>
                    </pic:cNvPicPr>
                  </pic:nvPicPr>
                  <pic:blipFill>
                    <a:blip r:embed="rId15"/>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sectPr w:rsidR="00A227DB" w:rsidRPr="00A227DB" w:rsidSect="001D5765">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003BC1"/>
    <w:multiLevelType w:val="hybridMultilevel"/>
    <w:tmpl w:val="456238AC"/>
    <w:lvl w:ilvl="0" w:tplc="93940F3E">
      <w:start w:val="1"/>
      <w:numFmt w:val="bullet"/>
      <w:lvlText w:val=""/>
      <w:lvlJc w:val="left"/>
      <w:pPr>
        <w:tabs>
          <w:tab w:val="num" w:pos="720"/>
        </w:tabs>
        <w:ind w:left="720" w:hanging="360"/>
      </w:pPr>
      <w:rPr>
        <w:rFonts w:ascii="Wingdings 2" w:hAnsi="Wingdings 2" w:hint="default"/>
      </w:rPr>
    </w:lvl>
    <w:lvl w:ilvl="1" w:tplc="404C117C">
      <w:start w:val="1"/>
      <w:numFmt w:val="bullet"/>
      <w:lvlText w:val=""/>
      <w:lvlJc w:val="left"/>
      <w:pPr>
        <w:tabs>
          <w:tab w:val="num" w:pos="1440"/>
        </w:tabs>
        <w:ind w:left="1440" w:hanging="360"/>
      </w:pPr>
      <w:rPr>
        <w:rFonts w:ascii="Wingdings 2" w:hAnsi="Wingdings 2" w:hint="default"/>
      </w:rPr>
    </w:lvl>
    <w:lvl w:ilvl="2" w:tplc="36AE26A6" w:tentative="1">
      <w:start w:val="1"/>
      <w:numFmt w:val="bullet"/>
      <w:lvlText w:val=""/>
      <w:lvlJc w:val="left"/>
      <w:pPr>
        <w:tabs>
          <w:tab w:val="num" w:pos="2160"/>
        </w:tabs>
        <w:ind w:left="2160" w:hanging="360"/>
      </w:pPr>
      <w:rPr>
        <w:rFonts w:ascii="Wingdings 2" w:hAnsi="Wingdings 2" w:hint="default"/>
      </w:rPr>
    </w:lvl>
    <w:lvl w:ilvl="3" w:tplc="06AA003E" w:tentative="1">
      <w:start w:val="1"/>
      <w:numFmt w:val="bullet"/>
      <w:lvlText w:val=""/>
      <w:lvlJc w:val="left"/>
      <w:pPr>
        <w:tabs>
          <w:tab w:val="num" w:pos="2880"/>
        </w:tabs>
        <w:ind w:left="2880" w:hanging="360"/>
      </w:pPr>
      <w:rPr>
        <w:rFonts w:ascii="Wingdings 2" w:hAnsi="Wingdings 2" w:hint="default"/>
      </w:rPr>
    </w:lvl>
    <w:lvl w:ilvl="4" w:tplc="91E0CA58" w:tentative="1">
      <w:start w:val="1"/>
      <w:numFmt w:val="bullet"/>
      <w:lvlText w:val=""/>
      <w:lvlJc w:val="left"/>
      <w:pPr>
        <w:tabs>
          <w:tab w:val="num" w:pos="3600"/>
        </w:tabs>
        <w:ind w:left="3600" w:hanging="360"/>
      </w:pPr>
      <w:rPr>
        <w:rFonts w:ascii="Wingdings 2" w:hAnsi="Wingdings 2" w:hint="default"/>
      </w:rPr>
    </w:lvl>
    <w:lvl w:ilvl="5" w:tplc="2C74CD7E" w:tentative="1">
      <w:start w:val="1"/>
      <w:numFmt w:val="bullet"/>
      <w:lvlText w:val=""/>
      <w:lvlJc w:val="left"/>
      <w:pPr>
        <w:tabs>
          <w:tab w:val="num" w:pos="4320"/>
        </w:tabs>
        <w:ind w:left="4320" w:hanging="360"/>
      </w:pPr>
      <w:rPr>
        <w:rFonts w:ascii="Wingdings 2" w:hAnsi="Wingdings 2" w:hint="default"/>
      </w:rPr>
    </w:lvl>
    <w:lvl w:ilvl="6" w:tplc="FB34ACD2" w:tentative="1">
      <w:start w:val="1"/>
      <w:numFmt w:val="bullet"/>
      <w:lvlText w:val=""/>
      <w:lvlJc w:val="left"/>
      <w:pPr>
        <w:tabs>
          <w:tab w:val="num" w:pos="5040"/>
        </w:tabs>
        <w:ind w:left="5040" w:hanging="360"/>
      </w:pPr>
      <w:rPr>
        <w:rFonts w:ascii="Wingdings 2" w:hAnsi="Wingdings 2" w:hint="default"/>
      </w:rPr>
    </w:lvl>
    <w:lvl w:ilvl="7" w:tplc="81588C3E" w:tentative="1">
      <w:start w:val="1"/>
      <w:numFmt w:val="bullet"/>
      <w:lvlText w:val=""/>
      <w:lvlJc w:val="left"/>
      <w:pPr>
        <w:tabs>
          <w:tab w:val="num" w:pos="5760"/>
        </w:tabs>
        <w:ind w:left="5760" w:hanging="360"/>
      </w:pPr>
      <w:rPr>
        <w:rFonts w:ascii="Wingdings 2" w:hAnsi="Wingdings 2" w:hint="default"/>
      </w:rPr>
    </w:lvl>
    <w:lvl w:ilvl="8" w:tplc="C72C5F94" w:tentative="1">
      <w:start w:val="1"/>
      <w:numFmt w:val="bullet"/>
      <w:lvlText w:val=""/>
      <w:lvlJc w:val="left"/>
      <w:pPr>
        <w:tabs>
          <w:tab w:val="num" w:pos="6480"/>
        </w:tabs>
        <w:ind w:left="6480" w:hanging="360"/>
      </w:pPr>
      <w:rPr>
        <w:rFonts w:ascii="Wingdings 2" w:hAnsi="Wingdings 2" w:hint="default"/>
      </w:rPr>
    </w:lvl>
  </w:abstractNum>
  <w:abstractNum w:abstractNumId="1">
    <w:nsid w:val="610D6CAC"/>
    <w:multiLevelType w:val="hybridMultilevel"/>
    <w:tmpl w:val="C04CA0F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E5107"/>
    <w:rsid w:val="001D5765"/>
    <w:rsid w:val="004E162C"/>
    <w:rsid w:val="00933F78"/>
    <w:rsid w:val="00A227DB"/>
    <w:rsid w:val="00BE51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107"/>
    <w:rPr>
      <w:rFonts w:ascii="Tahoma" w:hAnsi="Tahoma" w:cs="Tahoma"/>
      <w:sz w:val="16"/>
      <w:szCs w:val="16"/>
    </w:rPr>
  </w:style>
  <w:style w:type="paragraph" w:styleId="a5">
    <w:name w:val="List Paragraph"/>
    <w:basedOn w:val="a"/>
    <w:uiPriority w:val="34"/>
    <w:qFormat/>
    <w:rsid w:val="00BE5107"/>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639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611</Words>
  <Characters>3483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2021-10-08T10:44:00Z</dcterms:created>
  <dcterms:modified xsi:type="dcterms:W3CDTF">2021-10-08T11:11:00Z</dcterms:modified>
</cp:coreProperties>
</file>