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7" w:rsidRDefault="00416377" w:rsidP="00416377">
      <w:pPr>
        <w:pStyle w:val="1"/>
        <w:spacing w:before="0" w:beforeAutospacing="0" w:after="0" w:afterAutospacing="0"/>
        <w:rPr>
          <w:rFonts w:eastAsia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416377" w:rsidRPr="008B6FB6" w:rsidRDefault="00416377" w:rsidP="0041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6FB6">
        <w:rPr>
          <w:rFonts w:ascii="Times New Roman" w:hAnsi="Times New Roman" w:cs="Times New Roman"/>
          <w:sz w:val="24"/>
          <w:szCs w:val="24"/>
          <w:lang w:val="kk-KZ"/>
        </w:rPr>
        <w:t>Бекітілді</w:t>
      </w:r>
    </w:p>
    <w:p w:rsidR="00416377" w:rsidRPr="008B6FB6" w:rsidRDefault="00416377" w:rsidP="0041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6FB6">
        <w:rPr>
          <w:rFonts w:ascii="Times New Roman" w:hAnsi="Times New Roman" w:cs="Times New Roman"/>
          <w:sz w:val="24"/>
          <w:szCs w:val="24"/>
          <w:lang w:val="kk-KZ"/>
        </w:rPr>
        <w:t xml:space="preserve">Хромтау аудандық білім бөлімінің </w:t>
      </w:r>
    </w:p>
    <w:p w:rsidR="00416377" w:rsidRPr="008B6FB6" w:rsidRDefault="00416377" w:rsidP="00416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6FB6">
        <w:rPr>
          <w:rFonts w:ascii="Times New Roman" w:hAnsi="Times New Roman" w:cs="Times New Roman"/>
          <w:sz w:val="24"/>
          <w:szCs w:val="24"/>
          <w:lang w:val="kk-KZ"/>
        </w:rPr>
        <w:t>басшысы м.а  Н.Калниязова</w:t>
      </w:r>
    </w:p>
    <w:p w:rsidR="00416377" w:rsidRPr="008B6FB6" w:rsidRDefault="00416377" w:rsidP="00416377">
      <w:pPr>
        <w:spacing w:after="0" w:line="240" w:lineRule="auto"/>
        <w:rPr>
          <w:lang w:val="kk-KZ"/>
        </w:rPr>
      </w:pPr>
    </w:p>
    <w:p w:rsidR="00416377" w:rsidRPr="008B6FB6" w:rsidRDefault="00416377" w:rsidP="00416377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kern w:val="24"/>
          <w:lang w:val="kk-KZ"/>
        </w:rPr>
      </w:pPr>
      <w:r w:rsidRPr="008B6FB6">
        <w:rPr>
          <w:b/>
          <w:kern w:val="24"/>
          <w:lang w:val="kk-KZ"/>
        </w:rPr>
        <w:t>Хромтау аудандық білім бөліміне қарасты мектептердің Қамқоршылық кеңес құрамын құру туралы хабарлама қорытындысы</w:t>
      </w:r>
    </w:p>
    <w:p w:rsidR="00416377" w:rsidRDefault="00416377" w:rsidP="00416377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4"/>
          <w:szCs w:val="24"/>
          <w:lang w:val="kk-KZ"/>
        </w:rPr>
      </w:pPr>
    </w:p>
    <w:p w:rsidR="00416377" w:rsidRPr="00416377" w:rsidRDefault="00416377" w:rsidP="00416377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   </w:t>
      </w:r>
      <w:r w:rsidRPr="00416377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«№6 Хромтау гимназиясы» КММ-не Қазақстан Республикасы Білім және ғылым министрінің 2017 жылғы 27 шілдедегі № 355 бұйрығымен бекітілген «</w:t>
      </w:r>
      <w:r w:rsidRPr="00416377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  <w:t xml:space="preserve">Білім беру ұйымдарында қамқоршылық кеңестің жұмысын ұйымдастыру және оны сайлау тәртібінің үлгілік қағидаларының» 2 тарау 5 тармағы негізінде Қамқоршылық кеңесін қалыптастыру және оның құрамын құру туралы берілген хабарлама бойынша «№6 Хромтау гимназиясы» КММ-не Қамқоршылық кеңес құрамына мүше болуға өзінің кандидатурасын ұсынған төмендегі үміткерлер тізімі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  <w:t>бекітіліп әрі қарай жұмыстануға жолдансын.</w:t>
      </w:r>
    </w:p>
    <w:tbl>
      <w:tblPr>
        <w:tblStyle w:val="a3"/>
        <w:tblpPr w:leftFromText="180" w:rightFromText="180" w:vertAnchor="page" w:horzAnchor="margin" w:tblpY="5677"/>
        <w:tblW w:w="0" w:type="auto"/>
        <w:tblLook w:val="04A0"/>
      </w:tblPr>
      <w:tblGrid>
        <w:gridCol w:w="513"/>
        <w:gridCol w:w="2979"/>
        <w:gridCol w:w="2987"/>
        <w:gridCol w:w="2763"/>
      </w:tblGrid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 -жөні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Ұсыныстың тіркелген №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Изтлеуов Ермек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  11.01.2018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Шолпан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бала –бақша меңгерушісі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 15.01.2018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Реймов Қуандық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газетінің бас редакторы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 15.01.2018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Айгүл Тулеуовна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ХАББ-әдіскері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 15.01.2018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Тәңірбергенова Бақыт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№16 15.01.2018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Айнагүл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15.01.2018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Батыргалиев Санат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15.01.2018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Уринбасаров Серик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 Кен Байыту комбинаты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 15.01.2018</w:t>
            </w:r>
          </w:p>
        </w:tc>
      </w:tr>
      <w:tr w:rsidR="00416377" w:rsidRPr="00416377" w:rsidTr="00416377">
        <w:tc>
          <w:tcPr>
            <w:tcW w:w="51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9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Лаура</w:t>
            </w:r>
          </w:p>
        </w:tc>
        <w:tc>
          <w:tcPr>
            <w:tcW w:w="2987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763" w:type="dxa"/>
          </w:tcPr>
          <w:p w:rsidR="00416377" w:rsidRPr="00416377" w:rsidRDefault="00416377" w:rsidP="0041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  15.01.2018</w:t>
            </w:r>
          </w:p>
        </w:tc>
      </w:tr>
    </w:tbl>
    <w:p w:rsidR="00DC0E00" w:rsidRPr="00416377" w:rsidRDefault="00DC0E00" w:rsidP="0041637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C0E00" w:rsidRPr="00416377" w:rsidSect="004163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377"/>
    <w:rsid w:val="00416377"/>
    <w:rsid w:val="00DC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7"/>
  </w:style>
  <w:style w:type="paragraph" w:styleId="1">
    <w:name w:val="heading 1"/>
    <w:basedOn w:val="a"/>
    <w:link w:val="10"/>
    <w:uiPriority w:val="9"/>
    <w:qFormat/>
    <w:rsid w:val="0041637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37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1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1</cp:revision>
  <dcterms:created xsi:type="dcterms:W3CDTF">2020-02-27T16:55:00Z</dcterms:created>
  <dcterms:modified xsi:type="dcterms:W3CDTF">2020-02-27T17:00:00Z</dcterms:modified>
</cp:coreProperties>
</file>